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C3C" w:rsidRDefault="00EF5C3C" w:rsidP="00EF5C3C">
      <w:pPr>
        <w:pStyle w:val="western"/>
        <w:spacing w:before="0" w:beforeAutospacing="0" w:after="0" w:afterAutospacing="0"/>
        <w:jc w:val="center"/>
        <w:rPr>
          <w:lang w:val="en-US"/>
        </w:rPr>
      </w:pPr>
      <w:bookmarkStart w:id="0" w:name="_GoBack"/>
      <w:bookmarkEnd w:id="0"/>
      <w:r>
        <w:rPr>
          <w:noProof/>
        </w:rPr>
        <w:drawing>
          <wp:inline distT="0" distB="0" distL="0" distR="0">
            <wp:extent cx="676275" cy="895350"/>
            <wp:effectExtent l="0" t="0" r="0" b="0"/>
            <wp:docPr id="2" name="Рисунок 2" descr="mhtml:file://F:\Рассадина\401-внес_%20измен_%20в%20полож_%20о%20муниц_%20служащих_doc.mht!http://oo1.mail.yandex.net/static/49a17ae43710461c8d8c67a248299603/tmpd6r0Al_html_7ac92e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html:file://F:\Рассадина\401-внес_%20измен_%20в%20полож_%20о%20муниц_%20служащих_doc.mht!http://oo1.mail.yandex.net/static/49a17ae43710461c8d8c67a248299603/tmpd6r0Al_html_7ac92ee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895350"/>
                    </a:xfrm>
                    <a:prstGeom prst="rect">
                      <a:avLst/>
                    </a:prstGeom>
                    <a:noFill/>
                    <a:ln>
                      <a:noFill/>
                    </a:ln>
                  </pic:spPr>
                </pic:pic>
              </a:graphicData>
            </a:graphic>
          </wp:inline>
        </w:drawing>
      </w:r>
    </w:p>
    <w:p w:rsidR="00EF5C3C" w:rsidRDefault="00EF5C3C" w:rsidP="00EF5C3C">
      <w:pPr>
        <w:pStyle w:val="western"/>
        <w:spacing w:before="0" w:beforeAutospacing="0" w:after="0" w:afterAutospacing="0"/>
        <w:jc w:val="center"/>
      </w:pPr>
    </w:p>
    <w:p w:rsidR="003811E3" w:rsidRPr="003811E3" w:rsidRDefault="003811E3" w:rsidP="00E57EA0">
      <w:pPr>
        <w:jc w:val="center"/>
        <w:rPr>
          <w:sz w:val="28"/>
          <w:szCs w:val="28"/>
        </w:rPr>
      </w:pPr>
    </w:p>
    <w:p w:rsidR="003811E3" w:rsidRPr="003811E3" w:rsidRDefault="003811E3" w:rsidP="00E57EA0">
      <w:pPr>
        <w:jc w:val="center"/>
        <w:rPr>
          <w:b/>
          <w:sz w:val="28"/>
          <w:szCs w:val="28"/>
        </w:rPr>
      </w:pPr>
      <w:r w:rsidRPr="003811E3">
        <w:rPr>
          <w:b/>
          <w:noProof/>
          <w:sz w:val="36"/>
          <w:szCs w:val="36"/>
        </w:rPr>
        <w:t>КОМИТЕТ МЕСТНОГО САМОУПРАВЛЕНИЯ</w:t>
      </w:r>
      <w:r w:rsidRPr="003811E3">
        <w:rPr>
          <w:b/>
          <w:noProof/>
          <w:sz w:val="36"/>
          <w:szCs w:val="36"/>
        </w:rPr>
        <w:br/>
      </w:r>
      <w:r w:rsidR="00EF5C3C">
        <w:rPr>
          <w:b/>
          <w:noProof/>
          <w:sz w:val="36"/>
          <w:szCs w:val="36"/>
        </w:rPr>
        <w:t>ИВАНЫРСИНСКОГО СЕЛЬСОВЕТА</w:t>
      </w:r>
      <w:r w:rsidRPr="003811E3">
        <w:rPr>
          <w:b/>
          <w:noProof/>
          <w:sz w:val="36"/>
          <w:szCs w:val="36"/>
        </w:rPr>
        <w:br/>
        <w:t>ЛУНИНСКОГО РАЙОНА ПЕНЗЕНСКОЙ ОБЛАСТИ</w:t>
      </w:r>
      <w:r w:rsidRPr="003811E3">
        <w:rPr>
          <w:b/>
          <w:noProof/>
          <w:sz w:val="36"/>
          <w:szCs w:val="36"/>
        </w:rPr>
        <w:br/>
        <w:t>ШЕСТОГО СОЗЫВА</w:t>
      </w:r>
      <w:r w:rsidRPr="003811E3">
        <w:rPr>
          <w:b/>
          <w:noProof/>
          <w:sz w:val="36"/>
          <w:szCs w:val="36"/>
        </w:rPr>
        <w:br/>
      </w:r>
    </w:p>
    <w:p w:rsidR="003811E3" w:rsidRPr="00545FAA" w:rsidRDefault="003811E3" w:rsidP="00545FAA">
      <w:pPr>
        <w:jc w:val="center"/>
        <w:rPr>
          <w:sz w:val="36"/>
          <w:szCs w:val="36"/>
        </w:rPr>
      </w:pPr>
      <w:r w:rsidRPr="003811E3">
        <w:rPr>
          <w:b/>
          <w:sz w:val="32"/>
          <w:szCs w:val="32"/>
        </w:rPr>
        <w:t>РЕШЕНИЕ</w:t>
      </w:r>
    </w:p>
    <w:p w:rsidR="003811E3" w:rsidRPr="003811E3" w:rsidRDefault="003811E3" w:rsidP="00E57EA0">
      <w:pPr>
        <w:jc w:val="center"/>
      </w:pPr>
      <w:r w:rsidRPr="003811E3">
        <w:t xml:space="preserve">от </w:t>
      </w:r>
      <w:r w:rsidR="009541C9">
        <w:t>30.11.2016г.</w:t>
      </w:r>
      <w:r w:rsidRPr="003811E3">
        <w:t xml:space="preserve"> № </w:t>
      </w:r>
      <w:r w:rsidR="009541C9">
        <w:t xml:space="preserve"> 287-44/6</w:t>
      </w:r>
    </w:p>
    <w:p w:rsidR="00C12DED" w:rsidRPr="00545FAA" w:rsidRDefault="00545FAA" w:rsidP="00545FAA">
      <w:pPr>
        <w:jc w:val="center"/>
      </w:pPr>
      <w:r>
        <w:t xml:space="preserve"> </w:t>
      </w:r>
      <w:proofErr w:type="spellStart"/>
      <w:r>
        <w:t>с</w:t>
      </w:r>
      <w:proofErr w:type="gramStart"/>
      <w:r>
        <w:t>.И</w:t>
      </w:r>
      <w:proofErr w:type="gramEnd"/>
      <w:r>
        <w:t>ванырс</w:t>
      </w:r>
      <w:proofErr w:type="spellEnd"/>
    </w:p>
    <w:p w:rsidR="00971132" w:rsidRPr="003811E3" w:rsidRDefault="00971132" w:rsidP="00E57EA0">
      <w:pPr>
        <w:jc w:val="center"/>
        <w:rPr>
          <w:b/>
          <w:sz w:val="28"/>
        </w:rPr>
      </w:pPr>
      <w:r w:rsidRPr="003811E3">
        <w:rPr>
          <w:b/>
          <w:sz w:val="28"/>
        </w:rPr>
        <w:t>Об утверждении программы комплексного развития</w:t>
      </w:r>
      <w:r w:rsidR="003811E3">
        <w:rPr>
          <w:b/>
          <w:sz w:val="28"/>
        </w:rPr>
        <w:t xml:space="preserve"> </w:t>
      </w:r>
      <w:r w:rsidRPr="003811E3">
        <w:rPr>
          <w:b/>
          <w:sz w:val="28"/>
        </w:rPr>
        <w:t>транспортной</w:t>
      </w:r>
      <w:r w:rsidR="003811E3">
        <w:rPr>
          <w:b/>
          <w:sz w:val="28"/>
        </w:rPr>
        <w:t xml:space="preserve"> </w:t>
      </w:r>
      <w:r w:rsidRPr="003811E3">
        <w:rPr>
          <w:b/>
          <w:sz w:val="28"/>
        </w:rPr>
        <w:t xml:space="preserve">инфраструктуры </w:t>
      </w:r>
      <w:proofErr w:type="spellStart"/>
      <w:r w:rsidR="00545FAA">
        <w:rPr>
          <w:b/>
          <w:sz w:val="28"/>
        </w:rPr>
        <w:t>Иванырсинского</w:t>
      </w:r>
      <w:proofErr w:type="spellEnd"/>
      <w:r w:rsidR="00545FAA">
        <w:rPr>
          <w:b/>
          <w:sz w:val="28"/>
        </w:rPr>
        <w:t xml:space="preserve"> сельсовета</w:t>
      </w:r>
      <w:r w:rsidR="003811E3" w:rsidRPr="003811E3">
        <w:rPr>
          <w:b/>
          <w:sz w:val="28"/>
        </w:rPr>
        <w:t xml:space="preserve"> </w:t>
      </w:r>
      <w:proofErr w:type="spellStart"/>
      <w:r w:rsidR="003811E3" w:rsidRPr="003811E3">
        <w:rPr>
          <w:b/>
          <w:sz w:val="28"/>
        </w:rPr>
        <w:t>Лунинского</w:t>
      </w:r>
      <w:proofErr w:type="spellEnd"/>
      <w:r w:rsidR="003811E3" w:rsidRPr="003811E3">
        <w:rPr>
          <w:b/>
          <w:sz w:val="28"/>
        </w:rPr>
        <w:t xml:space="preserve"> района Пензенской области</w:t>
      </w:r>
      <w:r w:rsidRPr="003811E3">
        <w:rPr>
          <w:b/>
          <w:sz w:val="28"/>
        </w:rPr>
        <w:t xml:space="preserve"> на 201</w:t>
      </w:r>
      <w:r w:rsidR="006B27C3">
        <w:rPr>
          <w:b/>
          <w:sz w:val="28"/>
        </w:rPr>
        <w:t>7</w:t>
      </w:r>
      <w:r w:rsidRPr="003811E3">
        <w:rPr>
          <w:b/>
          <w:sz w:val="28"/>
        </w:rPr>
        <w:t xml:space="preserve"> </w:t>
      </w:r>
      <w:r w:rsidR="00C12DED" w:rsidRPr="003811E3">
        <w:rPr>
          <w:b/>
          <w:sz w:val="28"/>
        </w:rPr>
        <w:t>–</w:t>
      </w:r>
      <w:r w:rsidR="00D96437">
        <w:rPr>
          <w:b/>
          <w:sz w:val="28"/>
        </w:rPr>
        <w:t xml:space="preserve"> 2027</w:t>
      </w:r>
      <w:r w:rsidR="00C12DED" w:rsidRPr="003811E3">
        <w:rPr>
          <w:b/>
          <w:sz w:val="28"/>
        </w:rPr>
        <w:t xml:space="preserve"> </w:t>
      </w:r>
      <w:r w:rsidRPr="003811E3">
        <w:rPr>
          <w:b/>
          <w:sz w:val="28"/>
        </w:rPr>
        <w:t>годы</w:t>
      </w:r>
    </w:p>
    <w:p w:rsidR="00971132" w:rsidRPr="003811E3" w:rsidRDefault="00971132" w:rsidP="00E57EA0">
      <w:pPr>
        <w:autoSpaceDN w:val="0"/>
        <w:adjustRightInd w:val="0"/>
        <w:jc w:val="both"/>
        <w:outlineLvl w:val="0"/>
        <w:rPr>
          <w:sz w:val="28"/>
        </w:rPr>
      </w:pPr>
    </w:p>
    <w:p w:rsidR="00971132" w:rsidRPr="003811E3" w:rsidRDefault="00971132" w:rsidP="00E57EA0">
      <w:pPr>
        <w:ind w:firstLine="567"/>
        <w:jc w:val="both"/>
        <w:rPr>
          <w:sz w:val="28"/>
        </w:rPr>
      </w:pPr>
      <w:r w:rsidRPr="003811E3">
        <w:rPr>
          <w:sz w:val="28"/>
        </w:rPr>
        <w:t xml:space="preserve">В целях разработки комплекса мероприятий направленных на повышение надежности, эффективности и </w:t>
      </w:r>
      <w:proofErr w:type="spellStart"/>
      <w:r w:rsidRPr="003811E3">
        <w:rPr>
          <w:sz w:val="28"/>
        </w:rPr>
        <w:t>экологичности</w:t>
      </w:r>
      <w:proofErr w:type="spellEnd"/>
      <w:r w:rsidRPr="003811E3">
        <w:rPr>
          <w:sz w:val="28"/>
        </w:rPr>
        <w:t xml:space="preserve"> работы объектов </w:t>
      </w:r>
      <w:r w:rsidR="007B1EEE" w:rsidRPr="003811E3">
        <w:rPr>
          <w:sz w:val="28"/>
        </w:rPr>
        <w:t>транспортной</w:t>
      </w:r>
      <w:r w:rsidR="003811E3">
        <w:rPr>
          <w:sz w:val="28"/>
        </w:rPr>
        <w:t xml:space="preserve"> </w:t>
      </w:r>
      <w:r w:rsidRPr="003811E3">
        <w:rPr>
          <w:sz w:val="28"/>
        </w:rPr>
        <w:t>инфраструктуры, расположенных на территории муниципального образования</w:t>
      </w:r>
      <w:r w:rsidR="003811E3">
        <w:rPr>
          <w:sz w:val="28"/>
        </w:rPr>
        <w:t xml:space="preserve"> </w:t>
      </w:r>
      <w:proofErr w:type="spellStart"/>
      <w:r w:rsidR="00545FAA" w:rsidRPr="00545FAA">
        <w:rPr>
          <w:sz w:val="28"/>
        </w:rPr>
        <w:t>Иванырсинского</w:t>
      </w:r>
      <w:proofErr w:type="spellEnd"/>
      <w:r w:rsidR="00545FAA" w:rsidRPr="00545FAA">
        <w:rPr>
          <w:sz w:val="28"/>
        </w:rPr>
        <w:t xml:space="preserve"> сельсовета</w:t>
      </w:r>
      <w:r w:rsidR="00545FAA" w:rsidRPr="003811E3">
        <w:rPr>
          <w:b/>
          <w:sz w:val="28"/>
        </w:rPr>
        <w:t xml:space="preserve"> </w:t>
      </w:r>
      <w:proofErr w:type="spellStart"/>
      <w:r w:rsidR="003811E3">
        <w:rPr>
          <w:sz w:val="28"/>
        </w:rPr>
        <w:t>Лунинского</w:t>
      </w:r>
      <w:proofErr w:type="spellEnd"/>
      <w:r w:rsidR="003811E3">
        <w:rPr>
          <w:sz w:val="28"/>
        </w:rPr>
        <w:t xml:space="preserve"> района Пензенской области</w:t>
      </w:r>
      <w:r w:rsidRPr="003811E3">
        <w:rPr>
          <w:sz w:val="28"/>
        </w:rPr>
        <w:t xml:space="preserve">, руководствуясь пунктом </w:t>
      </w:r>
      <w:r w:rsidR="000C5431" w:rsidRPr="003811E3">
        <w:rPr>
          <w:sz w:val="28"/>
        </w:rPr>
        <w:t>5</w:t>
      </w:r>
      <w:r w:rsidRPr="003811E3">
        <w:rPr>
          <w:sz w:val="28"/>
        </w:rPr>
        <w:t xml:space="preserve"> части 1 статьи 14 Федерального закона от 06.10.2003 </w:t>
      </w:r>
      <w:r w:rsidR="003811E3">
        <w:rPr>
          <w:sz w:val="28"/>
        </w:rPr>
        <w:t>№</w:t>
      </w:r>
      <w:r w:rsidRPr="003811E3">
        <w:rPr>
          <w:sz w:val="28"/>
        </w:rPr>
        <w:t xml:space="preserve"> 131-ФЗ </w:t>
      </w:r>
      <w:r w:rsidR="003811E3">
        <w:rPr>
          <w:sz w:val="28"/>
        </w:rPr>
        <w:t>«</w:t>
      </w:r>
      <w:r w:rsidRPr="003811E3">
        <w:rPr>
          <w:sz w:val="28"/>
        </w:rPr>
        <w:t>Об общих принципах организации местного самоуправления в Российской Федерации</w:t>
      </w:r>
      <w:r w:rsidR="003811E3">
        <w:rPr>
          <w:sz w:val="28"/>
        </w:rPr>
        <w:t>»</w:t>
      </w:r>
      <w:r w:rsidRPr="003811E3">
        <w:rPr>
          <w:sz w:val="28"/>
        </w:rPr>
        <w:t>,</w:t>
      </w:r>
      <w:r w:rsidR="003811E3">
        <w:rPr>
          <w:sz w:val="28"/>
        </w:rPr>
        <w:t xml:space="preserve"> </w:t>
      </w:r>
      <w:r w:rsidRPr="003811E3">
        <w:rPr>
          <w:sz w:val="28"/>
        </w:rPr>
        <w:t xml:space="preserve">статьей </w:t>
      </w:r>
      <w:r w:rsidR="003811E3">
        <w:rPr>
          <w:sz w:val="28"/>
        </w:rPr>
        <w:t>19</w:t>
      </w:r>
      <w:r w:rsidRPr="003811E3">
        <w:rPr>
          <w:sz w:val="28"/>
        </w:rPr>
        <w:t xml:space="preserve"> Устава </w:t>
      </w:r>
      <w:proofErr w:type="spellStart"/>
      <w:r w:rsidR="00545FAA" w:rsidRPr="00545FAA">
        <w:rPr>
          <w:sz w:val="28"/>
        </w:rPr>
        <w:t>Иванырсинского</w:t>
      </w:r>
      <w:proofErr w:type="spellEnd"/>
      <w:r w:rsidR="00545FAA" w:rsidRPr="00545FAA">
        <w:rPr>
          <w:sz w:val="28"/>
        </w:rPr>
        <w:t xml:space="preserve"> сельсовета</w:t>
      </w:r>
      <w:r w:rsidR="00545FAA" w:rsidRPr="003811E3">
        <w:rPr>
          <w:b/>
          <w:sz w:val="28"/>
        </w:rPr>
        <w:t xml:space="preserve"> </w:t>
      </w:r>
      <w:proofErr w:type="spellStart"/>
      <w:r w:rsidR="003811E3">
        <w:rPr>
          <w:sz w:val="28"/>
        </w:rPr>
        <w:t>Лунинского</w:t>
      </w:r>
      <w:proofErr w:type="spellEnd"/>
      <w:r w:rsidR="003811E3">
        <w:rPr>
          <w:sz w:val="28"/>
        </w:rPr>
        <w:t xml:space="preserve"> района Пензенской области</w:t>
      </w:r>
      <w:r w:rsidRPr="003811E3">
        <w:rPr>
          <w:sz w:val="28"/>
        </w:rPr>
        <w:t xml:space="preserve"> </w:t>
      </w:r>
    </w:p>
    <w:p w:rsidR="00971132" w:rsidRPr="003811E3" w:rsidRDefault="00971132" w:rsidP="00E57EA0">
      <w:pPr>
        <w:autoSpaceDN w:val="0"/>
        <w:adjustRightInd w:val="0"/>
        <w:ind w:firstLine="540"/>
        <w:jc w:val="both"/>
        <w:rPr>
          <w:sz w:val="28"/>
        </w:rPr>
      </w:pPr>
    </w:p>
    <w:p w:rsidR="003811E3" w:rsidRPr="003811E3" w:rsidRDefault="003811E3" w:rsidP="00545FAA">
      <w:pPr>
        <w:jc w:val="center"/>
        <w:rPr>
          <w:bCs/>
          <w:sz w:val="28"/>
          <w:szCs w:val="28"/>
        </w:rPr>
      </w:pPr>
      <w:r w:rsidRPr="003811E3">
        <w:rPr>
          <w:bCs/>
          <w:sz w:val="28"/>
          <w:szCs w:val="28"/>
        </w:rPr>
        <w:t xml:space="preserve">КОМИТЕТ МЕСТНОГО САМОУПРАВЛЕНИЯ </w:t>
      </w:r>
      <w:r w:rsidR="00545FAA">
        <w:rPr>
          <w:bCs/>
          <w:sz w:val="28"/>
          <w:szCs w:val="28"/>
        </w:rPr>
        <w:t>ИВАНЫРСИНСКОГО СЕЛЬСОВЕТА</w:t>
      </w:r>
      <w:r w:rsidRPr="003811E3">
        <w:rPr>
          <w:bCs/>
          <w:sz w:val="28"/>
          <w:szCs w:val="28"/>
        </w:rPr>
        <w:t xml:space="preserve"> ЛУНИНСКОГО РАЙОНА ПЕНЗЕНСКОЙ ОБЛАСТИ РЕШИЛ:</w:t>
      </w:r>
    </w:p>
    <w:p w:rsidR="00D829F9" w:rsidRPr="003811E3" w:rsidRDefault="00D829F9" w:rsidP="00E57EA0">
      <w:pPr>
        <w:ind w:firstLine="567"/>
        <w:jc w:val="both"/>
        <w:rPr>
          <w:sz w:val="28"/>
        </w:rPr>
      </w:pPr>
    </w:p>
    <w:p w:rsidR="00971132" w:rsidRPr="003811E3" w:rsidRDefault="00971132" w:rsidP="00E57EA0">
      <w:pPr>
        <w:ind w:firstLine="567"/>
        <w:jc w:val="both"/>
        <w:rPr>
          <w:sz w:val="28"/>
        </w:rPr>
      </w:pPr>
      <w:r w:rsidRPr="003811E3">
        <w:rPr>
          <w:sz w:val="28"/>
        </w:rPr>
        <w:t xml:space="preserve">1. Утвердить Программу комплексного развития </w:t>
      </w:r>
      <w:r w:rsidR="003811E3" w:rsidRPr="003811E3">
        <w:rPr>
          <w:sz w:val="28"/>
        </w:rPr>
        <w:t xml:space="preserve">транспортной инфраструктуры </w:t>
      </w:r>
      <w:proofErr w:type="spellStart"/>
      <w:r w:rsidR="00545FAA" w:rsidRPr="00545FAA">
        <w:rPr>
          <w:sz w:val="28"/>
        </w:rPr>
        <w:t>Иванырсинского</w:t>
      </w:r>
      <w:proofErr w:type="spellEnd"/>
      <w:r w:rsidR="00545FAA" w:rsidRPr="00545FAA">
        <w:rPr>
          <w:sz w:val="28"/>
        </w:rPr>
        <w:t xml:space="preserve"> сельсовета</w:t>
      </w:r>
      <w:r w:rsidR="00545FAA" w:rsidRPr="003811E3">
        <w:rPr>
          <w:b/>
          <w:sz w:val="28"/>
        </w:rPr>
        <w:t xml:space="preserve"> </w:t>
      </w:r>
      <w:proofErr w:type="spellStart"/>
      <w:r w:rsidR="003811E3" w:rsidRPr="003811E3">
        <w:rPr>
          <w:sz w:val="28"/>
        </w:rPr>
        <w:t>Лунинского</w:t>
      </w:r>
      <w:proofErr w:type="spellEnd"/>
      <w:r w:rsidR="003811E3" w:rsidRPr="003811E3">
        <w:rPr>
          <w:sz w:val="28"/>
        </w:rPr>
        <w:t xml:space="preserve"> района Пензенской области на 201</w:t>
      </w:r>
      <w:r w:rsidR="006B27C3">
        <w:rPr>
          <w:sz w:val="28"/>
        </w:rPr>
        <w:t>7</w:t>
      </w:r>
      <w:r w:rsidR="00D96437">
        <w:rPr>
          <w:sz w:val="28"/>
        </w:rPr>
        <w:t xml:space="preserve"> – 2027</w:t>
      </w:r>
      <w:r w:rsidR="003811E3" w:rsidRPr="003811E3">
        <w:rPr>
          <w:sz w:val="28"/>
        </w:rPr>
        <w:t xml:space="preserve"> годы</w:t>
      </w:r>
      <w:r w:rsidR="007B2582" w:rsidRPr="003811E3">
        <w:rPr>
          <w:sz w:val="28"/>
        </w:rPr>
        <w:t>.</w:t>
      </w:r>
      <w:r w:rsidR="003811E3">
        <w:rPr>
          <w:sz w:val="28"/>
        </w:rPr>
        <w:t xml:space="preserve"> </w:t>
      </w:r>
    </w:p>
    <w:p w:rsidR="003811E3" w:rsidRPr="003811E3" w:rsidRDefault="003811E3" w:rsidP="00E57EA0">
      <w:pPr>
        <w:ind w:firstLine="567"/>
        <w:jc w:val="both"/>
        <w:rPr>
          <w:sz w:val="28"/>
        </w:rPr>
      </w:pPr>
      <w:r w:rsidRPr="003811E3">
        <w:rPr>
          <w:sz w:val="28"/>
        </w:rPr>
        <w:t>2. Настоящее решение опубликовать в информационном бюллетене «</w:t>
      </w:r>
      <w:proofErr w:type="spellStart"/>
      <w:r w:rsidR="00545FAA">
        <w:rPr>
          <w:sz w:val="28"/>
        </w:rPr>
        <w:t>Иванырсинские</w:t>
      </w:r>
      <w:proofErr w:type="spellEnd"/>
      <w:r w:rsidR="00545FAA">
        <w:rPr>
          <w:sz w:val="28"/>
        </w:rPr>
        <w:t xml:space="preserve"> </w:t>
      </w:r>
      <w:r w:rsidRPr="003811E3">
        <w:rPr>
          <w:sz w:val="28"/>
        </w:rPr>
        <w:t>ведомости».</w:t>
      </w:r>
    </w:p>
    <w:p w:rsidR="003811E3" w:rsidRPr="003811E3" w:rsidRDefault="003811E3" w:rsidP="00E57EA0">
      <w:pPr>
        <w:ind w:firstLine="567"/>
        <w:jc w:val="both"/>
        <w:rPr>
          <w:sz w:val="28"/>
        </w:rPr>
      </w:pPr>
      <w:r w:rsidRPr="003811E3">
        <w:rPr>
          <w:sz w:val="28"/>
        </w:rPr>
        <w:t>3. Настоящее решение вступает в силу со дня официального опубликования.</w:t>
      </w:r>
    </w:p>
    <w:p w:rsidR="003811E3" w:rsidRPr="003811E3" w:rsidRDefault="003811E3" w:rsidP="00545FAA">
      <w:pPr>
        <w:ind w:firstLine="567"/>
        <w:jc w:val="both"/>
        <w:rPr>
          <w:sz w:val="28"/>
        </w:rPr>
      </w:pPr>
      <w:r w:rsidRPr="003811E3">
        <w:rPr>
          <w:sz w:val="28"/>
        </w:rPr>
        <w:t xml:space="preserve">4. </w:t>
      </w:r>
      <w:proofErr w:type="gramStart"/>
      <w:r w:rsidRPr="003811E3">
        <w:rPr>
          <w:sz w:val="28"/>
        </w:rPr>
        <w:t>Контроль за</w:t>
      </w:r>
      <w:proofErr w:type="gramEnd"/>
      <w:r w:rsidRPr="003811E3">
        <w:rPr>
          <w:sz w:val="28"/>
        </w:rPr>
        <w:t xml:space="preserve"> выполнением решения возложить на постоянную комиссию по бюджетной, налоговой и экономической политике Комитета местного самоуправления </w:t>
      </w:r>
      <w:proofErr w:type="spellStart"/>
      <w:r w:rsidR="00545FAA" w:rsidRPr="00545FAA">
        <w:rPr>
          <w:sz w:val="28"/>
        </w:rPr>
        <w:t>Иванырсинского</w:t>
      </w:r>
      <w:proofErr w:type="spellEnd"/>
      <w:r w:rsidR="00545FAA" w:rsidRPr="00545FAA">
        <w:rPr>
          <w:sz w:val="28"/>
        </w:rPr>
        <w:t xml:space="preserve"> сельсовета</w:t>
      </w:r>
      <w:r w:rsidR="00545FAA" w:rsidRPr="003811E3">
        <w:rPr>
          <w:b/>
          <w:sz w:val="28"/>
        </w:rPr>
        <w:t xml:space="preserve"> </w:t>
      </w:r>
      <w:proofErr w:type="spellStart"/>
      <w:r w:rsidRPr="003811E3">
        <w:rPr>
          <w:sz w:val="28"/>
        </w:rPr>
        <w:t>Лунинского</w:t>
      </w:r>
      <w:proofErr w:type="spellEnd"/>
      <w:r w:rsidRPr="003811E3">
        <w:rPr>
          <w:sz w:val="28"/>
        </w:rPr>
        <w:t xml:space="preserve"> район</w:t>
      </w:r>
      <w:r w:rsidR="00545FAA">
        <w:rPr>
          <w:sz w:val="28"/>
        </w:rPr>
        <w:t xml:space="preserve">а Пензенской области, </w:t>
      </w:r>
      <w:proofErr w:type="spellStart"/>
      <w:r w:rsidR="00545FAA">
        <w:rPr>
          <w:sz w:val="28"/>
        </w:rPr>
        <w:t>Мясникова</w:t>
      </w:r>
      <w:proofErr w:type="spellEnd"/>
      <w:r w:rsidR="00545FAA">
        <w:rPr>
          <w:sz w:val="28"/>
        </w:rPr>
        <w:t xml:space="preserve"> С.А.</w:t>
      </w:r>
      <w:r w:rsidRPr="003811E3">
        <w:rPr>
          <w:sz w:val="28"/>
        </w:rPr>
        <w:t>.</w:t>
      </w:r>
    </w:p>
    <w:p w:rsidR="003811E3" w:rsidRPr="003811E3" w:rsidRDefault="003811E3" w:rsidP="00E57EA0">
      <w:pPr>
        <w:ind w:firstLine="567"/>
        <w:jc w:val="both"/>
        <w:rPr>
          <w:sz w:val="28"/>
        </w:rPr>
      </w:pPr>
      <w:r w:rsidRPr="003811E3">
        <w:rPr>
          <w:sz w:val="28"/>
        </w:rPr>
        <w:t xml:space="preserve">Глава </w:t>
      </w:r>
      <w:proofErr w:type="spellStart"/>
      <w:r w:rsidR="00545FAA" w:rsidRPr="00545FAA">
        <w:rPr>
          <w:sz w:val="28"/>
        </w:rPr>
        <w:t>Иванырсинского</w:t>
      </w:r>
      <w:proofErr w:type="spellEnd"/>
      <w:r w:rsidR="00545FAA" w:rsidRPr="00545FAA">
        <w:rPr>
          <w:sz w:val="28"/>
        </w:rPr>
        <w:t xml:space="preserve"> сельсовета</w:t>
      </w:r>
      <w:r w:rsidRPr="003811E3">
        <w:rPr>
          <w:sz w:val="28"/>
        </w:rPr>
        <w:tab/>
      </w:r>
      <w:r w:rsidRPr="003811E3">
        <w:rPr>
          <w:sz w:val="28"/>
        </w:rPr>
        <w:tab/>
      </w:r>
      <w:r w:rsidRPr="003811E3">
        <w:rPr>
          <w:sz w:val="28"/>
        </w:rPr>
        <w:tab/>
      </w:r>
      <w:r w:rsidRPr="003811E3">
        <w:rPr>
          <w:sz w:val="28"/>
        </w:rPr>
        <w:tab/>
      </w:r>
      <w:proofErr w:type="spellStart"/>
      <w:r w:rsidR="00545FAA">
        <w:rPr>
          <w:sz w:val="28"/>
        </w:rPr>
        <w:t>С.В.Ведьмашкина</w:t>
      </w:r>
      <w:proofErr w:type="spellEnd"/>
    </w:p>
    <w:p w:rsidR="00E57EA0" w:rsidRPr="00E57EA0" w:rsidRDefault="003811E3" w:rsidP="00E57EA0">
      <w:pPr>
        <w:pStyle w:val="ab"/>
        <w:ind w:left="3544"/>
        <w:rPr>
          <w:bCs/>
          <w:szCs w:val="28"/>
        </w:rPr>
      </w:pPr>
      <w:r>
        <w:lastRenderedPageBreak/>
        <w:t xml:space="preserve"> </w:t>
      </w:r>
      <w:r w:rsidR="005805BC" w:rsidRPr="00CC1072">
        <w:t>УТВЕРЖДЕНО</w:t>
      </w:r>
      <w:r w:rsidR="00E57EA0">
        <w:br/>
      </w:r>
      <w:r w:rsidR="00E57EA0" w:rsidRPr="00E57EA0">
        <w:rPr>
          <w:bCs/>
          <w:szCs w:val="28"/>
        </w:rPr>
        <w:t xml:space="preserve"> решением Комитета местного самоуправления </w:t>
      </w:r>
      <w:proofErr w:type="spellStart"/>
      <w:r w:rsidR="00545FAA" w:rsidRPr="00545FAA">
        <w:t>Иванырсинского</w:t>
      </w:r>
      <w:proofErr w:type="spellEnd"/>
      <w:r w:rsidR="00545FAA" w:rsidRPr="00545FAA">
        <w:t xml:space="preserve"> сельсовета</w:t>
      </w:r>
      <w:r w:rsidR="00545FAA" w:rsidRPr="003811E3">
        <w:rPr>
          <w:b/>
        </w:rPr>
        <w:t xml:space="preserve"> </w:t>
      </w:r>
      <w:proofErr w:type="spellStart"/>
      <w:r w:rsidR="00E57EA0" w:rsidRPr="00E57EA0">
        <w:rPr>
          <w:bCs/>
          <w:szCs w:val="28"/>
        </w:rPr>
        <w:t>Лунинского</w:t>
      </w:r>
      <w:proofErr w:type="spellEnd"/>
      <w:r w:rsidR="00E57EA0" w:rsidRPr="00E57EA0">
        <w:rPr>
          <w:bCs/>
          <w:szCs w:val="28"/>
        </w:rPr>
        <w:t xml:space="preserve"> района Пензенской области </w:t>
      </w:r>
      <w:proofErr w:type="gramStart"/>
      <w:r w:rsidR="00E57EA0" w:rsidRPr="00E57EA0">
        <w:rPr>
          <w:bCs/>
          <w:szCs w:val="28"/>
        </w:rPr>
        <w:t>от</w:t>
      </w:r>
      <w:proofErr w:type="gramEnd"/>
      <w:r w:rsidR="00E57EA0" w:rsidRPr="00E57EA0">
        <w:rPr>
          <w:bCs/>
          <w:szCs w:val="28"/>
        </w:rPr>
        <w:t xml:space="preserve"> </w:t>
      </w:r>
      <w:r w:rsidR="00E57EA0">
        <w:rPr>
          <w:bCs/>
          <w:szCs w:val="28"/>
        </w:rPr>
        <w:t>_______</w:t>
      </w:r>
      <w:r w:rsidR="00E57EA0" w:rsidRPr="00E57EA0">
        <w:rPr>
          <w:bCs/>
          <w:szCs w:val="28"/>
        </w:rPr>
        <w:t xml:space="preserve"> № </w:t>
      </w:r>
      <w:r w:rsidR="00E57EA0">
        <w:rPr>
          <w:bCs/>
          <w:szCs w:val="28"/>
        </w:rPr>
        <w:t>______</w:t>
      </w:r>
    </w:p>
    <w:p w:rsidR="00E57EA0" w:rsidRDefault="00E57EA0" w:rsidP="00E57EA0">
      <w:pPr>
        <w:shd w:val="clear" w:color="auto" w:fill="FFFFFF"/>
        <w:rPr>
          <w:b/>
          <w:color w:val="000000"/>
          <w:sz w:val="32"/>
          <w:szCs w:val="32"/>
        </w:rPr>
      </w:pPr>
    </w:p>
    <w:p w:rsidR="005805BC" w:rsidRPr="00CC1072" w:rsidRDefault="005805BC" w:rsidP="00E57EA0">
      <w:pPr>
        <w:shd w:val="clear" w:color="auto" w:fill="FFFFFF"/>
        <w:jc w:val="center"/>
        <w:rPr>
          <w:b/>
          <w:color w:val="000000"/>
          <w:sz w:val="32"/>
          <w:szCs w:val="32"/>
        </w:rPr>
      </w:pPr>
      <w:r w:rsidRPr="00CC1072">
        <w:rPr>
          <w:b/>
          <w:color w:val="000000"/>
          <w:sz w:val="32"/>
          <w:szCs w:val="32"/>
        </w:rPr>
        <w:t>ПРОГРАММА</w:t>
      </w:r>
      <w:r w:rsidR="00E57EA0">
        <w:rPr>
          <w:b/>
          <w:color w:val="000000"/>
          <w:sz w:val="32"/>
          <w:szCs w:val="32"/>
        </w:rPr>
        <w:br/>
      </w:r>
      <w:r w:rsidR="006C13E5" w:rsidRPr="00CC1072">
        <w:rPr>
          <w:b/>
          <w:color w:val="000000"/>
          <w:sz w:val="32"/>
          <w:szCs w:val="32"/>
        </w:rPr>
        <w:t xml:space="preserve"> </w:t>
      </w:r>
      <w:r w:rsidRPr="00CC1072">
        <w:rPr>
          <w:b/>
          <w:color w:val="000000"/>
          <w:sz w:val="32"/>
          <w:szCs w:val="32"/>
        </w:rPr>
        <w:t>«</w:t>
      </w:r>
      <w:r w:rsidR="00F946D7" w:rsidRPr="00545FAA">
        <w:rPr>
          <w:b/>
          <w:sz w:val="32"/>
          <w:szCs w:val="32"/>
        </w:rPr>
        <w:t>Комплексное развитие систем транспортной</w:t>
      </w:r>
      <w:r w:rsidR="003811E3" w:rsidRPr="00545FAA">
        <w:rPr>
          <w:b/>
          <w:sz w:val="32"/>
          <w:szCs w:val="32"/>
        </w:rPr>
        <w:t xml:space="preserve"> </w:t>
      </w:r>
      <w:r w:rsidRPr="00545FAA">
        <w:rPr>
          <w:b/>
          <w:sz w:val="32"/>
          <w:szCs w:val="32"/>
        </w:rPr>
        <w:t xml:space="preserve">инфраструктуры </w:t>
      </w:r>
      <w:proofErr w:type="spellStart"/>
      <w:r w:rsidR="00545FAA" w:rsidRPr="00545FAA">
        <w:rPr>
          <w:b/>
          <w:sz w:val="32"/>
          <w:szCs w:val="32"/>
        </w:rPr>
        <w:t>Иванырсинского</w:t>
      </w:r>
      <w:proofErr w:type="spellEnd"/>
      <w:r w:rsidR="00545FAA" w:rsidRPr="00545FAA">
        <w:rPr>
          <w:b/>
          <w:sz w:val="32"/>
          <w:szCs w:val="32"/>
        </w:rPr>
        <w:t xml:space="preserve"> сельсовета</w:t>
      </w:r>
      <w:r w:rsidR="00545FAA" w:rsidRPr="003811E3">
        <w:rPr>
          <w:b/>
          <w:sz w:val="28"/>
        </w:rPr>
        <w:t xml:space="preserve"> </w:t>
      </w:r>
      <w:proofErr w:type="spellStart"/>
      <w:r w:rsidR="00E57EA0" w:rsidRPr="00E57EA0">
        <w:rPr>
          <w:b/>
          <w:sz w:val="32"/>
          <w:szCs w:val="32"/>
        </w:rPr>
        <w:t>Лунинского</w:t>
      </w:r>
      <w:proofErr w:type="spellEnd"/>
      <w:r w:rsidR="00E57EA0" w:rsidRPr="00E57EA0">
        <w:rPr>
          <w:b/>
          <w:sz w:val="32"/>
          <w:szCs w:val="32"/>
        </w:rPr>
        <w:t xml:space="preserve"> района Пензенской области на 201</w:t>
      </w:r>
      <w:r w:rsidR="006B27C3">
        <w:rPr>
          <w:b/>
          <w:sz w:val="32"/>
          <w:szCs w:val="32"/>
        </w:rPr>
        <w:t>7</w:t>
      </w:r>
      <w:r w:rsidR="00D96437">
        <w:rPr>
          <w:b/>
          <w:sz w:val="32"/>
          <w:szCs w:val="32"/>
        </w:rPr>
        <w:t xml:space="preserve"> – 2027</w:t>
      </w:r>
      <w:r w:rsidR="00E57EA0" w:rsidRPr="00E57EA0">
        <w:rPr>
          <w:b/>
          <w:sz w:val="32"/>
          <w:szCs w:val="32"/>
        </w:rPr>
        <w:t xml:space="preserve"> годы</w:t>
      </w:r>
      <w:r w:rsidRPr="00CC1072">
        <w:rPr>
          <w:b/>
          <w:color w:val="000000"/>
          <w:sz w:val="32"/>
          <w:szCs w:val="32"/>
        </w:rPr>
        <w:t>»</w:t>
      </w:r>
    </w:p>
    <w:p w:rsidR="00CA09AE" w:rsidRDefault="00CA09AE" w:rsidP="00E57EA0">
      <w:pPr>
        <w:pStyle w:val="a4"/>
        <w:spacing w:before="0" w:beforeAutospacing="0" w:after="0" w:afterAutospacing="0"/>
        <w:jc w:val="center"/>
        <w:rPr>
          <w:b/>
          <w:bCs/>
          <w:color w:val="242424"/>
        </w:rPr>
      </w:pPr>
    </w:p>
    <w:p w:rsidR="00100FBA" w:rsidRPr="00415672" w:rsidRDefault="00EC7BEF" w:rsidP="00E57EA0">
      <w:pPr>
        <w:pStyle w:val="a4"/>
        <w:spacing w:before="0" w:beforeAutospacing="0" w:after="0" w:afterAutospacing="0"/>
        <w:jc w:val="center"/>
        <w:rPr>
          <w:color w:val="242424"/>
        </w:rPr>
      </w:pPr>
      <w:r w:rsidRPr="00415672">
        <w:rPr>
          <w:b/>
          <w:bCs/>
          <w:color w:val="242424"/>
        </w:rPr>
        <w:t>В</w:t>
      </w:r>
      <w:r w:rsidR="00100FBA" w:rsidRPr="00415672">
        <w:rPr>
          <w:b/>
          <w:bCs/>
          <w:color w:val="242424"/>
        </w:rPr>
        <w:t>ВЕДЕНИЕ</w:t>
      </w:r>
    </w:p>
    <w:p w:rsidR="00610D53" w:rsidRPr="00415672" w:rsidRDefault="00610D53" w:rsidP="00E57EA0">
      <w:pPr>
        <w:pStyle w:val="a4"/>
        <w:spacing w:before="0" w:beforeAutospacing="0" w:after="0" w:afterAutospacing="0"/>
        <w:ind w:firstLine="567"/>
        <w:jc w:val="both"/>
        <w:rPr>
          <w:color w:val="242424"/>
        </w:rPr>
      </w:pPr>
      <w:r w:rsidRPr="00415672">
        <w:rPr>
          <w:color w:val="242424"/>
        </w:rPr>
        <w:t xml:space="preserve">Программа комплексного развития </w:t>
      </w:r>
      <w:r w:rsidR="00AB34C3" w:rsidRPr="00415672">
        <w:rPr>
          <w:color w:val="242424"/>
        </w:rPr>
        <w:t xml:space="preserve">транспортной </w:t>
      </w:r>
      <w:r w:rsidRPr="00415672">
        <w:rPr>
          <w:color w:val="242424"/>
        </w:rPr>
        <w:t xml:space="preserve">инфраструктуры </w:t>
      </w:r>
      <w:proofErr w:type="spellStart"/>
      <w:r w:rsidR="00EF5C3C">
        <w:rPr>
          <w:color w:val="242424"/>
        </w:rPr>
        <w:t>Иванырсинского</w:t>
      </w:r>
      <w:proofErr w:type="spellEnd"/>
      <w:r w:rsidR="00EF5C3C">
        <w:rPr>
          <w:color w:val="242424"/>
        </w:rPr>
        <w:t xml:space="preserve"> сельсовета</w:t>
      </w:r>
      <w:r w:rsidR="00E57EA0" w:rsidRPr="00E57EA0">
        <w:rPr>
          <w:color w:val="242424"/>
        </w:rPr>
        <w:t xml:space="preserve"> </w:t>
      </w:r>
      <w:proofErr w:type="spellStart"/>
      <w:r w:rsidR="00E57EA0" w:rsidRPr="00E57EA0">
        <w:rPr>
          <w:color w:val="242424"/>
        </w:rPr>
        <w:t>Лунинского</w:t>
      </w:r>
      <w:proofErr w:type="spellEnd"/>
      <w:r w:rsidR="00E57EA0" w:rsidRPr="00E57EA0">
        <w:rPr>
          <w:color w:val="242424"/>
        </w:rPr>
        <w:t xml:space="preserve"> р</w:t>
      </w:r>
      <w:r w:rsidR="00D96437">
        <w:rPr>
          <w:color w:val="242424"/>
        </w:rPr>
        <w:t>айона Пензенской области на 2017 – 2027</w:t>
      </w:r>
      <w:r w:rsidR="00E57EA0" w:rsidRPr="00E57EA0">
        <w:rPr>
          <w:color w:val="242424"/>
        </w:rPr>
        <w:t xml:space="preserve"> годы</w:t>
      </w:r>
      <w:r w:rsidRPr="00415672">
        <w:rPr>
          <w:color w:val="242424"/>
        </w:rPr>
        <w:t xml:space="preserve"> разработана на основании следующих документов;</w:t>
      </w:r>
    </w:p>
    <w:p w:rsidR="00610D53" w:rsidRPr="00415672" w:rsidRDefault="00610D53" w:rsidP="00E57EA0">
      <w:pPr>
        <w:pStyle w:val="a4"/>
        <w:spacing w:before="0" w:beforeAutospacing="0" w:after="0" w:afterAutospacing="0"/>
        <w:ind w:firstLine="567"/>
        <w:jc w:val="both"/>
        <w:rPr>
          <w:color w:val="242424"/>
        </w:rPr>
      </w:pPr>
      <w:r w:rsidRPr="00415672">
        <w:rPr>
          <w:color w:val="242424"/>
        </w:rPr>
        <w:t>- Федеральны</w:t>
      </w:r>
      <w:r w:rsidR="00E57EA0">
        <w:rPr>
          <w:color w:val="242424"/>
        </w:rPr>
        <w:t>й</w:t>
      </w:r>
      <w:r w:rsidRPr="00415672">
        <w:rPr>
          <w:color w:val="242424"/>
        </w:rPr>
        <w:t xml:space="preserve"> закон от 30.12.2012 № 289-ФЗ «О внесении изменений в Градостроительный кодекс Российской Федерации и отдельные законодательные акты Российской Федерации»;</w:t>
      </w:r>
    </w:p>
    <w:p w:rsidR="00E57EA0" w:rsidRPr="00415672" w:rsidRDefault="00E57EA0" w:rsidP="00E57EA0">
      <w:pPr>
        <w:ind w:firstLine="567"/>
        <w:jc w:val="both"/>
        <w:rPr>
          <w:color w:val="000000"/>
        </w:rPr>
      </w:pPr>
      <w:r w:rsidRPr="00415672">
        <w:rPr>
          <w:color w:val="000000"/>
        </w:rPr>
        <w:t>-</w:t>
      </w:r>
      <w:r>
        <w:rPr>
          <w:color w:val="000000"/>
        </w:rPr>
        <w:t xml:space="preserve"> </w:t>
      </w:r>
      <w:r w:rsidRPr="00415672">
        <w:rPr>
          <w:color w:val="000000"/>
        </w:rPr>
        <w:t>Федеральный закон от 06</w:t>
      </w:r>
      <w:r>
        <w:rPr>
          <w:color w:val="000000"/>
        </w:rPr>
        <w:t>.10ю</w:t>
      </w:r>
      <w:r w:rsidRPr="00415672">
        <w:rPr>
          <w:color w:val="000000"/>
        </w:rPr>
        <w:t xml:space="preserve">2003 </w:t>
      </w:r>
      <w:hyperlink r:id="rId8" w:history="1">
        <w:r w:rsidRPr="00415672">
          <w:t>№ 131-ФЗ</w:t>
        </w:r>
      </w:hyperlink>
      <w:r w:rsidRPr="00415672">
        <w:rPr>
          <w:color w:val="000000"/>
        </w:rPr>
        <w:t xml:space="preserve"> «Об общих принципах организации местного самоуправления в Российской Федерации»;</w:t>
      </w:r>
    </w:p>
    <w:p w:rsidR="00E57EA0" w:rsidRPr="00415672" w:rsidRDefault="00E57EA0" w:rsidP="00E57EA0">
      <w:pPr>
        <w:ind w:firstLine="567"/>
        <w:jc w:val="both"/>
        <w:rPr>
          <w:color w:val="000000"/>
        </w:rPr>
      </w:pPr>
      <w:r w:rsidRPr="00415672">
        <w:rPr>
          <w:color w:val="000000"/>
        </w:rPr>
        <w:t>-</w:t>
      </w:r>
      <w:r>
        <w:rPr>
          <w:color w:val="000000"/>
        </w:rPr>
        <w:t xml:space="preserve"> </w:t>
      </w:r>
      <w:r w:rsidRPr="00415672">
        <w:rPr>
          <w:color w:val="000000"/>
        </w:rPr>
        <w:t>поручения Президента Российской Федерации от 17</w:t>
      </w:r>
      <w:r>
        <w:rPr>
          <w:color w:val="000000"/>
        </w:rPr>
        <w:t>.03.</w:t>
      </w:r>
      <w:r w:rsidRPr="00415672">
        <w:rPr>
          <w:color w:val="000000"/>
        </w:rPr>
        <w:t>2011 Пр-701;</w:t>
      </w:r>
    </w:p>
    <w:p w:rsidR="00E57EA0" w:rsidRDefault="00E57EA0" w:rsidP="00E57EA0">
      <w:pPr>
        <w:autoSpaceDN w:val="0"/>
        <w:adjustRightInd w:val="0"/>
        <w:ind w:firstLine="567"/>
        <w:jc w:val="both"/>
        <w:outlineLvl w:val="0"/>
        <w:rPr>
          <w:color w:val="000000"/>
        </w:rPr>
      </w:pPr>
      <w:r w:rsidRPr="00415672">
        <w:rPr>
          <w:color w:val="000000"/>
        </w:rPr>
        <w:t>-</w:t>
      </w:r>
      <w:r>
        <w:rPr>
          <w:color w:val="000000"/>
        </w:rPr>
        <w:t xml:space="preserve"> </w:t>
      </w:r>
      <w:r w:rsidRPr="00415672">
        <w:rPr>
          <w:color w:val="000000"/>
        </w:rPr>
        <w:t xml:space="preserve">постановление Правительства Российской Федерации от </w:t>
      </w:r>
      <w:r>
        <w:rPr>
          <w:color w:val="000000"/>
        </w:rPr>
        <w:t>25.12.</w:t>
      </w:r>
      <w:r w:rsidRPr="00415672">
        <w:rPr>
          <w:color w:val="000000"/>
        </w:rPr>
        <w:t>201</w:t>
      </w:r>
      <w:r>
        <w:rPr>
          <w:color w:val="000000"/>
        </w:rPr>
        <w:t>5</w:t>
      </w:r>
      <w:r w:rsidRPr="00415672">
        <w:rPr>
          <w:color w:val="000000"/>
        </w:rPr>
        <w:t xml:space="preserve"> </w:t>
      </w:r>
      <w:r>
        <w:rPr>
          <w:color w:val="000000"/>
        </w:rPr>
        <w:t>№</w:t>
      </w:r>
      <w:r w:rsidRPr="00415672">
        <w:rPr>
          <w:color w:val="000000"/>
        </w:rPr>
        <w:t xml:space="preserve"> </w:t>
      </w:r>
      <w:r>
        <w:rPr>
          <w:color w:val="000000"/>
        </w:rPr>
        <w:t>1440</w:t>
      </w:r>
      <w:r w:rsidRPr="00415672">
        <w:rPr>
          <w:color w:val="000000"/>
        </w:rPr>
        <w:t xml:space="preserve"> «Об утверждении требований к программ</w:t>
      </w:r>
      <w:r>
        <w:rPr>
          <w:color w:val="000000"/>
        </w:rPr>
        <w:t xml:space="preserve">ам комплексного развития транспортной </w:t>
      </w:r>
      <w:r w:rsidRPr="00415672">
        <w:rPr>
          <w:color w:val="000000"/>
        </w:rPr>
        <w:t>инфраструктуры поселений, городских округов»</w:t>
      </w:r>
      <w:r>
        <w:rPr>
          <w:color w:val="000000"/>
        </w:rPr>
        <w:t>;</w:t>
      </w:r>
    </w:p>
    <w:p w:rsidR="00E57EA0" w:rsidRPr="00415672" w:rsidRDefault="00E57EA0" w:rsidP="00E57EA0">
      <w:pPr>
        <w:autoSpaceDN w:val="0"/>
        <w:adjustRightInd w:val="0"/>
        <w:ind w:firstLine="567"/>
        <w:jc w:val="both"/>
        <w:outlineLvl w:val="0"/>
        <w:rPr>
          <w:bCs/>
          <w:color w:val="000000"/>
        </w:rPr>
      </w:pPr>
      <w:r>
        <w:rPr>
          <w:color w:val="000000"/>
        </w:rPr>
        <w:t>-Приказа Министерства транспорта Российской Федерации от 26.05.2016 №131 « Об утверждении порядка осуществлении мониторинга разработки и утверждения программ комплексного развития Транспортной инфраструктуры поселений, городских округов.</w:t>
      </w:r>
    </w:p>
    <w:p w:rsidR="0091550D" w:rsidRPr="00415672" w:rsidRDefault="00747365" w:rsidP="00E57EA0">
      <w:pPr>
        <w:shd w:val="clear" w:color="auto" w:fill="FFFFFF"/>
        <w:ind w:firstLine="567"/>
        <w:jc w:val="both"/>
      </w:pPr>
      <w:proofErr w:type="gramStart"/>
      <w:r w:rsidRPr="00415672">
        <w:t xml:space="preserve">Программа определяет основные направления развития </w:t>
      </w:r>
      <w:r w:rsidR="00C023A8" w:rsidRPr="00415672">
        <w:t>транспортной инфраструктуры</w:t>
      </w:r>
      <w:r w:rsidR="003811E3">
        <w:t xml:space="preserve"> </w:t>
      </w:r>
      <w:r w:rsidR="00E57EA0">
        <w:t xml:space="preserve">муниципального образования </w:t>
      </w:r>
      <w:proofErr w:type="spellStart"/>
      <w:r w:rsidR="00CD43B5">
        <w:t>Иванырсинского</w:t>
      </w:r>
      <w:proofErr w:type="spellEnd"/>
      <w:r w:rsidR="00EF5C3C">
        <w:t xml:space="preserve"> сельсовет</w:t>
      </w:r>
      <w:r w:rsidR="00CD43B5">
        <w:t>а</w:t>
      </w:r>
      <w:r w:rsidR="00E57EA0">
        <w:t xml:space="preserve"> </w:t>
      </w:r>
      <w:proofErr w:type="spellStart"/>
      <w:r w:rsidR="00E57EA0">
        <w:t>Лунинского</w:t>
      </w:r>
      <w:proofErr w:type="spellEnd"/>
      <w:r w:rsidR="00E57EA0">
        <w:t xml:space="preserve"> района Пензенской области (далее по тексту – </w:t>
      </w:r>
      <w:proofErr w:type="spellStart"/>
      <w:r w:rsidR="00EF5C3C">
        <w:t>Иванырсинский</w:t>
      </w:r>
      <w:proofErr w:type="spellEnd"/>
      <w:r w:rsidR="00EF5C3C">
        <w:t xml:space="preserve"> сельсовет</w:t>
      </w:r>
      <w:r w:rsidR="00E57EA0">
        <w:t>)</w:t>
      </w:r>
      <w:r w:rsidRPr="00415672">
        <w:t xml:space="preserve">, в том числе, </w:t>
      </w:r>
      <w:r w:rsidR="00710A29" w:rsidRPr="00415672">
        <w:t>социально- экономического и градостроительного поселения, транспортного спроса, объемов и характера передвижения населения и перевоза грузов по видам транспорта</w:t>
      </w:r>
      <w:r w:rsidR="0091550D" w:rsidRPr="00415672">
        <w:t>, уровня автомобилизации, параметров дорожного движения, показатели безопасности дорожного движения,</w:t>
      </w:r>
      <w:r w:rsidR="003811E3">
        <w:t xml:space="preserve"> </w:t>
      </w:r>
      <w:r w:rsidR="0091550D" w:rsidRPr="00415672">
        <w:t>негативного воздействия транспортной инфраструктуры на окружающую среду и здоровье населения.</w:t>
      </w:r>
      <w:proofErr w:type="gramEnd"/>
    </w:p>
    <w:p w:rsidR="00747365" w:rsidRPr="00415672" w:rsidRDefault="00747365" w:rsidP="00E57EA0">
      <w:pPr>
        <w:shd w:val="clear" w:color="auto" w:fill="FFFFFF"/>
        <w:ind w:firstLine="567"/>
        <w:jc w:val="both"/>
      </w:pPr>
      <w:r w:rsidRPr="00415672">
        <w:t>Основу Программы составляет система программных мероприятий по р</w:t>
      </w:r>
      <w:r w:rsidR="00D83F8E" w:rsidRPr="00415672">
        <w:t>азличным направлениям развития транспортной</w:t>
      </w:r>
      <w:r w:rsidR="003811E3">
        <w:t xml:space="preserve"> </w:t>
      </w:r>
      <w:r w:rsidRPr="00415672">
        <w:t xml:space="preserve">инфраструктуры </w:t>
      </w:r>
      <w:proofErr w:type="spellStart"/>
      <w:r w:rsidR="00EF5C3C">
        <w:t>Иванырсинского</w:t>
      </w:r>
      <w:proofErr w:type="spellEnd"/>
      <w:r w:rsidR="00EF5C3C">
        <w:t xml:space="preserve"> сельсовета</w:t>
      </w:r>
      <w:r w:rsidRPr="00415672">
        <w:t xml:space="preserve">. Данная Программа ориентирована на устойчивое развитие </w:t>
      </w:r>
      <w:proofErr w:type="spellStart"/>
      <w:r w:rsidR="00EF5C3C">
        <w:t>Иванырсинского</w:t>
      </w:r>
      <w:proofErr w:type="spellEnd"/>
      <w:r w:rsidR="00EF5C3C">
        <w:t xml:space="preserve"> сельсовета</w:t>
      </w:r>
      <w:r w:rsidRPr="00415672">
        <w:t xml:space="preserve"> и в полной мере соответствует государственной политике реформирования </w:t>
      </w:r>
      <w:r w:rsidR="00D83F8E" w:rsidRPr="00415672">
        <w:t xml:space="preserve">транспортного </w:t>
      </w:r>
      <w:r w:rsidRPr="00415672">
        <w:t>комплекса Российской Федерации.</w:t>
      </w:r>
    </w:p>
    <w:p w:rsidR="0034064D" w:rsidRPr="00415672" w:rsidRDefault="00B63538" w:rsidP="00E57EA0">
      <w:pPr>
        <w:shd w:val="clear" w:color="auto" w:fill="FFFFFF"/>
        <w:ind w:firstLine="567"/>
        <w:jc w:val="both"/>
        <w:rPr>
          <w:bCs/>
        </w:rPr>
      </w:pPr>
      <w:r w:rsidRPr="00415672">
        <w:rPr>
          <w:bCs/>
        </w:rPr>
        <w:t>Цели и задачи</w:t>
      </w:r>
      <w:r w:rsidR="003811E3">
        <w:rPr>
          <w:bCs/>
        </w:rPr>
        <w:t xml:space="preserve"> </w:t>
      </w:r>
      <w:r w:rsidR="00747365" w:rsidRPr="00415672">
        <w:t>программы –</w:t>
      </w:r>
      <w:r w:rsidR="00C96751" w:rsidRPr="00415672">
        <w:rPr>
          <w:bCs/>
        </w:rPr>
        <w:t xml:space="preserve"> развитие транспортной инфраструктуры поселения, сбалансированное и скоординированное с иными сферами жизни деятельности, формирование условий для социально-экономического развития,</w:t>
      </w:r>
      <w:r w:rsidR="002C4D43">
        <w:rPr>
          <w:bCs/>
        </w:rPr>
        <w:t xml:space="preserve"> </w:t>
      </w:r>
      <w:r w:rsidR="00C96751" w:rsidRPr="00415672">
        <w:rPr>
          <w:bCs/>
        </w:rPr>
        <w:t>повышение безопасности, качество эффективности транс</w:t>
      </w:r>
      <w:r w:rsidR="00D73DCB" w:rsidRPr="00415672">
        <w:rPr>
          <w:bCs/>
        </w:rPr>
        <w:t>портного обслуживания населения</w:t>
      </w:r>
      <w:r w:rsidR="00C96751" w:rsidRPr="00415672">
        <w:rPr>
          <w:bCs/>
        </w:rPr>
        <w:t xml:space="preserve">, юридических лиц и </w:t>
      </w:r>
      <w:r w:rsidR="00D73DCB" w:rsidRPr="00415672">
        <w:rPr>
          <w:bCs/>
        </w:rPr>
        <w:t>индивидуальных предпринимателей</w:t>
      </w:r>
      <w:r w:rsidR="00C96751" w:rsidRPr="00415672">
        <w:rPr>
          <w:bCs/>
        </w:rPr>
        <w:t>, осуществля</w:t>
      </w:r>
      <w:r w:rsidR="00D73DCB" w:rsidRPr="00415672">
        <w:rPr>
          <w:bCs/>
        </w:rPr>
        <w:t>ющих экономическую деятельность</w:t>
      </w:r>
      <w:r w:rsidR="00C96751" w:rsidRPr="00415672">
        <w:rPr>
          <w:bCs/>
        </w:rPr>
        <w:t>, снижение негативного</w:t>
      </w:r>
      <w:r w:rsidR="0034064D" w:rsidRPr="00415672">
        <w:rPr>
          <w:bCs/>
        </w:rPr>
        <w:t xml:space="preserve"> воздействия транспортной инфраструктуры на окружающую среду поселения.</w:t>
      </w:r>
    </w:p>
    <w:p w:rsidR="00747365" w:rsidRDefault="003811E3" w:rsidP="00E57EA0">
      <w:pPr>
        <w:shd w:val="clear" w:color="auto" w:fill="FFFFFF"/>
        <w:tabs>
          <w:tab w:val="left" w:pos="900"/>
        </w:tabs>
        <w:jc w:val="both"/>
        <w:rPr>
          <w:bCs/>
        </w:rPr>
      </w:pPr>
      <w:r>
        <w:rPr>
          <w:bCs/>
        </w:rPr>
        <w:t xml:space="preserve"> </w:t>
      </w:r>
    </w:p>
    <w:p w:rsidR="00CA09AE" w:rsidRDefault="00CA09AE" w:rsidP="00E57EA0">
      <w:pPr>
        <w:shd w:val="clear" w:color="auto" w:fill="FFFFFF"/>
        <w:tabs>
          <w:tab w:val="left" w:pos="900"/>
        </w:tabs>
        <w:jc w:val="both"/>
        <w:rPr>
          <w:bCs/>
        </w:rPr>
      </w:pPr>
    </w:p>
    <w:p w:rsidR="00CA09AE" w:rsidRDefault="00CA09AE" w:rsidP="00E57EA0">
      <w:pPr>
        <w:shd w:val="clear" w:color="auto" w:fill="FFFFFF"/>
        <w:tabs>
          <w:tab w:val="left" w:pos="900"/>
        </w:tabs>
        <w:jc w:val="both"/>
        <w:rPr>
          <w:bCs/>
        </w:rPr>
      </w:pPr>
    </w:p>
    <w:p w:rsidR="00CA09AE" w:rsidRPr="00CC1072" w:rsidRDefault="00CA09AE" w:rsidP="00E57EA0">
      <w:pPr>
        <w:shd w:val="clear" w:color="auto" w:fill="FFFFFF"/>
        <w:tabs>
          <w:tab w:val="left" w:pos="900"/>
        </w:tabs>
        <w:jc w:val="both"/>
        <w:rPr>
          <w:bCs/>
        </w:rPr>
      </w:pPr>
    </w:p>
    <w:p w:rsidR="00747365" w:rsidRPr="00CC1072" w:rsidRDefault="00747365" w:rsidP="00E57EA0">
      <w:pPr>
        <w:pStyle w:val="11"/>
        <w:numPr>
          <w:ilvl w:val="0"/>
          <w:numId w:val="2"/>
        </w:numPr>
        <w:spacing w:before="0"/>
        <w:rPr>
          <w:rFonts w:cs="Times New Roman"/>
        </w:rPr>
      </w:pPr>
      <w:r w:rsidRPr="00CC1072">
        <w:rPr>
          <w:rFonts w:cs="Times New Roman"/>
        </w:rPr>
        <w:lastRenderedPageBreak/>
        <w:t>ПАСПОРТ ПРОГРАММЫ</w:t>
      </w:r>
    </w:p>
    <w:tbl>
      <w:tblPr>
        <w:tblW w:w="5000" w:type="pct"/>
        <w:tblLayout w:type="fixed"/>
        <w:tblCellMar>
          <w:left w:w="28" w:type="dxa"/>
          <w:right w:w="28" w:type="dxa"/>
        </w:tblCellMar>
        <w:tblLook w:val="0000" w:firstRow="0" w:lastRow="0" w:firstColumn="0" w:lastColumn="0" w:noHBand="0" w:noVBand="0"/>
      </w:tblPr>
      <w:tblGrid>
        <w:gridCol w:w="3714"/>
        <w:gridCol w:w="5696"/>
      </w:tblGrid>
      <w:tr w:rsidR="00747365" w:rsidRPr="00CC1072" w:rsidTr="006B27C3">
        <w:tc>
          <w:tcPr>
            <w:tcW w:w="3714" w:type="dxa"/>
            <w:tcBorders>
              <w:top w:val="single" w:sz="4" w:space="0" w:color="000000"/>
              <w:left w:val="single" w:sz="4" w:space="0" w:color="000000"/>
              <w:bottom w:val="single" w:sz="4" w:space="0" w:color="000000"/>
              <w:right w:val="nil"/>
            </w:tcBorders>
            <w:vAlign w:val="center"/>
          </w:tcPr>
          <w:p w:rsidR="00747365" w:rsidRPr="00CC1072" w:rsidRDefault="00747365" w:rsidP="00E57EA0">
            <w:pPr>
              <w:widowControl w:val="0"/>
              <w:suppressAutoHyphens/>
              <w:autoSpaceDE w:val="0"/>
              <w:snapToGrid w:val="0"/>
              <w:jc w:val="center"/>
              <w:rPr>
                <w:b/>
                <w:bCs/>
                <w:sz w:val="22"/>
                <w:szCs w:val="22"/>
                <w:lang w:eastAsia="ar-SA"/>
              </w:rPr>
            </w:pPr>
            <w:r w:rsidRPr="00CC1072">
              <w:rPr>
                <w:b/>
                <w:bCs/>
                <w:sz w:val="22"/>
                <w:szCs w:val="22"/>
              </w:rPr>
              <w:t>Наименование</w:t>
            </w:r>
          </w:p>
        </w:tc>
        <w:tc>
          <w:tcPr>
            <w:tcW w:w="5696" w:type="dxa"/>
            <w:tcBorders>
              <w:top w:val="single" w:sz="4" w:space="0" w:color="000000"/>
              <w:left w:val="single" w:sz="4" w:space="0" w:color="000000"/>
              <w:bottom w:val="single" w:sz="4" w:space="0" w:color="000000"/>
              <w:right w:val="single" w:sz="4" w:space="0" w:color="000000"/>
            </w:tcBorders>
            <w:vAlign w:val="center"/>
          </w:tcPr>
          <w:p w:rsidR="00747365" w:rsidRPr="00CC1072" w:rsidRDefault="00747365" w:rsidP="006B27C3">
            <w:pPr>
              <w:widowControl w:val="0"/>
              <w:suppressAutoHyphens/>
              <w:autoSpaceDE w:val="0"/>
              <w:snapToGrid w:val="0"/>
              <w:jc w:val="center"/>
              <w:rPr>
                <w:b/>
                <w:sz w:val="22"/>
                <w:szCs w:val="22"/>
                <w:lang w:eastAsia="ar-SA"/>
              </w:rPr>
            </w:pPr>
            <w:r w:rsidRPr="00CC1072">
              <w:rPr>
                <w:b/>
                <w:sz w:val="22"/>
                <w:szCs w:val="22"/>
              </w:rPr>
              <w:t>Программа комплексного развития</w:t>
            </w:r>
            <w:r w:rsidR="001C24A1" w:rsidRPr="00CC1072">
              <w:rPr>
                <w:b/>
                <w:sz w:val="22"/>
                <w:szCs w:val="22"/>
              </w:rPr>
              <w:t xml:space="preserve"> транспортной</w:t>
            </w:r>
            <w:r w:rsidR="003811E3">
              <w:rPr>
                <w:b/>
                <w:sz w:val="22"/>
                <w:szCs w:val="22"/>
              </w:rPr>
              <w:t xml:space="preserve"> </w:t>
            </w:r>
            <w:r w:rsidRPr="00CC1072">
              <w:rPr>
                <w:b/>
                <w:sz w:val="22"/>
                <w:szCs w:val="22"/>
              </w:rPr>
              <w:t>инфраструктуры</w:t>
            </w:r>
            <w:r w:rsidR="003811E3">
              <w:rPr>
                <w:b/>
                <w:sz w:val="22"/>
                <w:szCs w:val="22"/>
              </w:rPr>
              <w:t xml:space="preserve"> </w:t>
            </w:r>
            <w:proofErr w:type="spellStart"/>
            <w:r w:rsidR="00EF5C3C">
              <w:rPr>
                <w:b/>
                <w:sz w:val="22"/>
                <w:szCs w:val="22"/>
              </w:rPr>
              <w:t>Иванырсинского</w:t>
            </w:r>
            <w:proofErr w:type="spellEnd"/>
            <w:r w:rsidR="00EF5C3C">
              <w:rPr>
                <w:b/>
                <w:sz w:val="22"/>
                <w:szCs w:val="22"/>
              </w:rPr>
              <w:t xml:space="preserve"> сельсовета</w:t>
            </w:r>
            <w:r w:rsidR="00E57EA0" w:rsidRPr="00E57EA0">
              <w:rPr>
                <w:b/>
                <w:sz w:val="22"/>
                <w:szCs w:val="22"/>
              </w:rPr>
              <w:t xml:space="preserve"> </w:t>
            </w:r>
            <w:proofErr w:type="spellStart"/>
            <w:r w:rsidR="00E57EA0" w:rsidRPr="00E57EA0">
              <w:rPr>
                <w:b/>
                <w:sz w:val="22"/>
                <w:szCs w:val="22"/>
              </w:rPr>
              <w:t>Лунинского</w:t>
            </w:r>
            <w:proofErr w:type="spellEnd"/>
            <w:r w:rsidR="00E57EA0" w:rsidRPr="00E57EA0">
              <w:rPr>
                <w:b/>
                <w:sz w:val="22"/>
                <w:szCs w:val="22"/>
              </w:rPr>
              <w:t xml:space="preserve"> района Пензенской области на 201</w:t>
            </w:r>
            <w:r w:rsidR="006B27C3">
              <w:rPr>
                <w:b/>
                <w:sz w:val="22"/>
                <w:szCs w:val="22"/>
              </w:rPr>
              <w:t>7</w:t>
            </w:r>
            <w:r w:rsidR="00D96437">
              <w:rPr>
                <w:b/>
                <w:sz w:val="22"/>
                <w:szCs w:val="22"/>
              </w:rPr>
              <w:t xml:space="preserve"> – 2027</w:t>
            </w:r>
            <w:r w:rsidR="00E57EA0" w:rsidRPr="00E57EA0">
              <w:rPr>
                <w:b/>
                <w:sz w:val="22"/>
                <w:szCs w:val="22"/>
              </w:rPr>
              <w:t xml:space="preserve"> годы</w:t>
            </w:r>
            <w:r w:rsidR="00E57EA0">
              <w:rPr>
                <w:b/>
                <w:sz w:val="22"/>
                <w:szCs w:val="22"/>
              </w:rPr>
              <w:br/>
            </w:r>
            <w:r w:rsidRPr="00CC1072">
              <w:rPr>
                <w:b/>
                <w:sz w:val="22"/>
                <w:szCs w:val="22"/>
              </w:rPr>
              <w:t xml:space="preserve"> (далее – Программа)</w:t>
            </w:r>
          </w:p>
        </w:tc>
      </w:tr>
      <w:tr w:rsidR="00747365" w:rsidRPr="00CC1072" w:rsidTr="006B27C3">
        <w:tc>
          <w:tcPr>
            <w:tcW w:w="3714" w:type="dxa"/>
            <w:tcBorders>
              <w:top w:val="single" w:sz="4" w:space="0" w:color="000000"/>
              <w:left w:val="single" w:sz="4" w:space="0" w:color="000000"/>
              <w:bottom w:val="single" w:sz="4" w:space="0" w:color="000000"/>
              <w:right w:val="nil"/>
            </w:tcBorders>
          </w:tcPr>
          <w:p w:rsidR="00747365" w:rsidRPr="00CC1072" w:rsidRDefault="00747365" w:rsidP="00E57EA0">
            <w:pPr>
              <w:widowControl w:val="0"/>
              <w:suppressAutoHyphens/>
              <w:autoSpaceDE w:val="0"/>
              <w:snapToGrid w:val="0"/>
              <w:jc w:val="both"/>
              <w:rPr>
                <w:bCs/>
                <w:sz w:val="22"/>
                <w:szCs w:val="22"/>
                <w:lang w:eastAsia="ar-SA"/>
              </w:rPr>
            </w:pPr>
            <w:r w:rsidRPr="00CC1072">
              <w:rPr>
                <w:bCs/>
                <w:sz w:val="22"/>
                <w:szCs w:val="22"/>
              </w:rPr>
              <w:t>Разработчик Программы</w:t>
            </w:r>
          </w:p>
        </w:tc>
        <w:tc>
          <w:tcPr>
            <w:tcW w:w="5696" w:type="dxa"/>
            <w:tcBorders>
              <w:top w:val="single" w:sz="4" w:space="0" w:color="000000"/>
              <w:left w:val="single" w:sz="4" w:space="0" w:color="000000"/>
              <w:bottom w:val="single" w:sz="4" w:space="0" w:color="000000"/>
              <w:right w:val="single" w:sz="4" w:space="0" w:color="000000"/>
            </w:tcBorders>
          </w:tcPr>
          <w:p w:rsidR="00747365" w:rsidRPr="00CC1072" w:rsidRDefault="00747365" w:rsidP="00E57EA0">
            <w:pPr>
              <w:widowControl w:val="0"/>
              <w:suppressAutoHyphens/>
              <w:autoSpaceDE w:val="0"/>
              <w:snapToGrid w:val="0"/>
              <w:jc w:val="both"/>
              <w:rPr>
                <w:sz w:val="22"/>
                <w:szCs w:val="22"/>
                <w:lang w:eastAsia="ar-SA"/>
              </w:rPr>
            </w:pPr>
            <w:r w:rsidRPr="00CC1072">
              <w:rPr>
                <w:sz w:val="22"/>
                <w:szCs w:val="22"/>
              </w:rPr>
              <w:t>Администрация</w:t>
            </w:r>
            <w:r w:rsidR="003811E3">
              <w:rPr>
                <w:sz w:val="22"/>
                <w:szCs w:val="22"/>
              </w:rPr>
              <w:t xml:space="preserve"> </w:t>
            </w:r>
            <w:proofErr w:type="spellStart"/>
            <w:r w:rsidR="00EF5C3C">
              <w:rPr>
                <w:sz w:val="22"/>
                <w:szCs w:val="22"/>
              </w:rPr>
              <w:t>Иванырсинского</w:t>
            </w:r>
            <w:proofErr w:type="spellEnd"/>
            <w:r w:rsidR="00EF5C3C">
              <w:rPr>
                <w:sz w:val="22"/>
                <w:szCs w:val="22"/>
              </w:rPr>
              <w:t xml:space="preserve"> сельсовета</w:t>
            </w:r>
            <w:r w:rsidR="00E57EA0">
              <w:rPr>
                <w:sz w:val="22"/>
                <w:szCs w:val="22"/>
              </w:rPr>
              <w:t xml:space="preserve"> </w:t>
            </w:r>
            <w:proofErr w:type="spellStart"/>
            <w:r w:rsidR="00E57EA0">
              <w:rPr>
                <w:sz w:val="22"/>
                <w:szCs w:val="22"/>
              </w:rPr>
              <w:t>Лунинского</w:t>
            </w:r>
            <w:proofErr w:type="spellEnd"/>
            <w:r w:rsidR="00E57EA0">
              <w:rPr>
                <w:sz w:val="22"/>
                <w:szCs w:val="22"/>
              </w:rPr>
              <w:t xml:space="preserve"> района Пензенской области</w:t>
            </w:r>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Ответственный исполнитель Программы</w:t>
            </w:r>
          </w:p>
        </w:tc>
        <w:tc>
          <w:tcPr>
            <w:tcW w:w="5696" w:type="dxa"/>
            <w:tcBorders>
              <w:top w:val="single" w:sz="4" w:space="0" w:color="000000"/>
              <w:left w:val="single" w:sz="4" w:space="0" w:color="000000"/>
              <w:bottom w:val="single" w:sz="4" w:space="0" w:color="000000"/>
              <w:right w:val="single" w:sz="4" w:space="0" w:color="000000"/>
            </w:tcBorders>
          </w:tcPr>
          <w:p w:rsidR="00E57EA0" w:rsidRPr="00CC1072" w:rsidRDefault="00E57EA0" w:rsidP="004712ED">
            <w:pPr>
              <w:widowControl w:val="0"/>
              <w:suppressAutoHyphens/>
              <w:autoSpaceDE w:val="0"/>
              <w:snapToGrid w:val="0"/>
              <w:jc w:val="both"/>
              <w:rPr>
                <w:sz w:val="22"/>
                <w:szCs w:val="22"/>
                <w:lang w:eastAsia="ar-SA"/>
              </w:rPr>
            </w:pPr>
            <w:r w:rsidRPr="00CC1072">
              <w:rPr>
                <w:sz w:val="22"/>
                <w:szCs w:val="22"/>
              </w:rPr>
              <w:t>Администрация</w:t>
            </w:r>
            <w:r>
              <w:rPr>
                <w:sz w:val="22"/>
                <w:szCs w:val="22"/>
              </w:rPr>
              <w:t xml:space="preserve"> </w:t>
            </w:r>
            <w:proofErr w:type="spellStart"/>
            <w:r w:rsidR="00EF5C3C">
              <w:rPr>
                <w:sz w:val="22"/>
                <w:szCs w:val="22"/>
              </w:rPr>
              <w:t>Иванырсинского</w:t>
            </w:r>
            <w:proofErr w:type="spellEnd"/>
            <w:r w:rsidR="00EF5C3C">
              <w:rPr>
                <w:sz w:val="22"/>
                <w:szCs w:val="22"/>
              </w:rPr>
              <w:t xml:space="preserve"> сельсовета</w:t>
            </w:r>
            <w:r>
              <w:rPr>
                <w:sz w:val="22"/>
                <w:szCs w:val="22"/>
              </w:rPr>
              <w:t xml:space="preserve"> </w:t>
            </w:r>
            <w:proofErr w:type="spellStart"/>
            <w:r>
              <w:rPr>
                <w:sz w:val="22"/>
                <w:szCs w:val="22"/>
              </w:rPr>
              <w:t>Лунинского</w:t>
            </w:r>
            <w:proofErr w:type="spellEnd"/>
            <w:r>
              <w:rPr>
                <w:sz w:val="22"/>
                <w:szCs w:val="22"/>
              </w:rPr>
              <w:t xml:space="preserve"> района Пензенской области</w:t>
            </w:r>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Цель Программы</w:t>
            </w:r>
          </w:p>
        </w:tc>
        <w:tc>
          <w:tcPr>
            <w:tcW w:w="5696" w:type="dxa"/>
            <w:tcBorders>
              <w:top w:val="single" w:sz="4" w:space="0" w:color="000000"/>
              <w:left w:val="single" w:sz="4" w:space="0" w:color="000000"/>
              <w:bottom w:val="single" w:sz="4" w:space="0" w:color="000000"/>
              <w:right w:val="single" w:sz="4" w:space="0" w:color="000000"/>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Развитие транспортной инфраструктуры, сбалансированное развитие и скоординированное с иными сферами жизнедеятельности поселения</w:t>
            </w:r>
            <w:r>
              <w:rPr>
                <w:bCs/>
                <w:sz w:val="22"/>
                <w:szCs w:val="22"/>
              </w:rPr>
              <w:t xml:space="preserve"> </w:t>
            </w:r>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Задачи Программы</w:t>
            </w:r>
          </w:p>
        </w:tc>
        <w:tc>
          <w:tcPr>
            <w:tcW w:w="5696" w:type="dxa"/>
            <w:tcBorders>
              <w:top w:val="single" w:sz="4" w:space="0" w:color="000000"/>
              <w:left w:val="single" w:sz="4" w:space="0" w:color="000000"/>
              <w:bottom w:val="single" w:sz="4" w:space="0" w:color="000000"/>
              <w:right w:val="single" w:sz="4" w:space="0" w:color="000000"/>
            </w:tcBorders>
          </w:tcPr>
          <w:p w:rsidR="00E57EA0" w:rsidRPr="00CC1072" w:rsidRDefault="00E57EA0" w:rsidP="00E57EA0">
            <w:pPr>
              <w:keepNext/>
              <w:snapToGrid w:val="0"/>
              <w:jc w:val="both"/>
              <w:rPr>
                <w:bCs/>
                <w:sz w:val="22"/>
                <w:szCs w:val="22"/>
                <w:lang w:eastAsia="ar-SA"/>
              </w:rPr>
            </w:pPr>
            <w:r w:rsidRPr="00CC1072">
              <w:rPr>
                <w:bCs/>
                <w:sz w:val="22"/>
                <w:szCs w:val="22"/>
              </w:rPr>
              <w:t>Основными задачами Программы являются:</w:t>
            </w:r>
          </w:p>
          <w:p w:rsidR="00E57EA0" w:rsidRPr="00CC1072" w:rsidRDefault="00E57EA0" w:rsidP="00E57EA0">
            <w:pPr>
              <w:shd w:val="clear" w:color="auto" w:fill="FFFFFF"/>
              <w:jc w:val="both"/>
              <w:rPr>
                <w:bCs/>
              </w:rPr>
            </w:pPr>
            <w:r w:rsidRPr="00CC1072">
              <w:rPr>
                <w:bCs/>
              </w:rPr>
              <w:t>-формирование условий для социально- экономического развития</w:t>
            </w:r>
            <w:proofErr w:type="gramStart"/>
            <w:r w:rsidRPr="00CC1072">
              <w:rPr>
                <w:bCs/>
              </w:rPr>
              <w:t>.,</w:t>
            </w:r>
            <w:proofErr w:type="gramEnd"/>
          </w:p>
          <w:p w:rsidR="00E57EA0" w:rsidRPr="00CC1072" w:rsidRDefault="00E57EA0" w:rsidP="00E57EA0">
            <w:pPr>
              <w:shd w:val="clear" w:color="auto" w:fill="FFFFFF"/>
              <w:jc w:val="both"/>
              <w:rPr>
                <w:bCs/>
              </w:rPr>
            </w:pPr>
            <w:r w:rsidRPr="00CC1072">
              <w:rPr>
                <w:bCs/>
              </w:rPr>
              <w:t>- повышение безопасности, качество эффективности транспортного обслуживания населения</w:t>
            </w:r>
            <w:r>
              <w:rPr>
                <w:bCs/>
              </w:rPr>
              <w:t xml:space="preserve">, </w:t>
            </w:r>
            <w:r w:rsidRPr="00CC1072">
              <w:rPr>
                <w:bCs/>
              </w:rPr>
              <w:t>юридических лиц и индивидуальных предпринимателей</w:t>
            </w:r>
            <w:r>
              <w:rPr>
                <w:bCs/>
              </w:rPr>
              <w:t xml:space="preserve">, </w:t>
            </w:r>
            <w:r w:rsidRPr="00CC1072">
              <w:rPr>
                <w:bCs/>
              </w:rPr>
              <w:t>осуществляющих экономическую деятельность</w:t>
            </w:r>
            <w:proofErr w:type="gramStart"/>
            <w:r w:rsidRPr="00CC1072">
              <w:rPr>
                <w:bCs/>
              </w:rPr>
              <w:t xml:space="preserve"> ,</w:t>
            </w:r>
            <w:proofErr w:type="gramEnd"/>
          </w:p>
          <w:p w:rsidR="00E57EA0" w:rsidRPr="00CC1072" w:rsidRDefault="00E57EA0" w:rsidP="006B27C3">
            <w:pPr>
              <w:shd w:val="clear" w:color="auto" w:fill="FFFFFF"/>
              <w:jc w:val="both"/>
              <w:rPr>
                <w:bCs/>
                <w:sz w:val="22"/>
                <w:szCs w:val="22"/>
                <w:lang w:eastAsia="ar-SA"/>
              </w:rPr>
            </w:pPr>
            <w:r w:rsidRPr="00CC1072">
              <w:rPr>
                <w:bCs/>
              </w:rPr>
              <w:t>- снижение негативного воздействия транспортной инфраструктуры на окружающую среду поселения.</w:t>
            </w:r>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6B27C3">
            <w:pPr>
              <w:keepNext/>
              <w:snapToGrid w:val="0"/>
              <w:jc w:val="both"/>
              <w:rPr>
                <w:b/>
                <w:color w:val="000000"/>
                <w:sz w:val="22"/>
                <w:szCs w:val="22"/>
                <w:lang w:eastAsia="ar-SA"/>
              </w:rPr>
            </w:pPr>
            <w:r w:rsidRPr="00CC1072">
              <w:rPr>
                <w:bCs/>
                <w:sz w:val="22"/>
                <w:szCs w:val="22"/>
              </w:rPr>
              <w:t>Целевые показатели</w:t>
            </w:r>
          </w:p>
        </w:tc>
        <w:tc>
          <w:tcPr>
            <w:tcW w:w="5696" w:type="dxa"/>
            <w:tcBorders>
              <w:top w:val="single" w:sz="4" w:space="0" w:color="000000"/>
              <w:left w:val="single" w:sz="4" w:space="0" w:color="000000"/>
              <w:bottom w:val="single" w:sz="4" w:space="0" w:color="000000"/>
              <w:right w:val="single" w:sz="4" w:space="0" w:color="000000"/>
            </w:tcBorders>
          </w:tcPr>
          <w:p w:rsidR="00E57EA0" w:rsidRPr="00CC1072" w:rsidRDefault="00E57EA0" w:rsidP="006B27C3">
            <w:pPr>
              <w:widowControl w:val="0"/>
              <w:suppressAutoHyphens/>
              <w:autoSpaceDE w:val="0"/>
              <w:jc w:val="both"/>
              <w:rPr>
                <w:sz w:val="22"/>
                <w:szCs w:val="22"/>
                <w:highlight w:val="red"/>
                <w:lang w:eastAsia="ar-SA"/>
              </w:rPr>
            </w:pPr>
            <w:r w:rsidRPr="00CC1072">
              <w:rPr>
                <w:sz w:val="22"/>
                <w:szCs w:val="22"/>
              </w:rPr>
              <w:t>Технико-экономические, финансовые и социально-экономические показатели развития транспортной инфраструктуры, включая показатели безопасности, качество эффективности и эффективности транспортного обслуживания населения и субъектов экономической деятельности</w:t>
            </w:r>
            <w:proofErr w:type="gramStart"/>
            <w:r w:rsidRPr="00CC1072">
              <w:rPr>
                <w:sz w:val="22"/>
                <w:szCs w:val="22"/>
              </w:rPr>
              <w:t xml:space="preserve"> .</w:t>
            </w:r>
            <w:proofErr w:type="gramEnd"/>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Срок и этапы реализации Программы</w:t>
            </w:r>
          </w:p>
        </w:tc>
        <w:tc>
          <w:tcPr>
            <w:tcW w:w="5696" w:type="dxa"/>
            <w:tcBorders>
              <w:top w:val="single" w:sz="4" w:space="0" w:color="000000"/>
              <w:left w:val="single" w:sz="4" w:space="0" w:color="000000"/>
              <w:bottom w:val="single" w:sz="4" w:space="0" w:color="000000"/>
              <w:right w:val="single" w:sz="4" w:space="0" w:color="000000"/>
            </w:tcBorders>
          </w:tcPr>
          <w:p w:rsidR="00E57EA0" w:rsidRPr="00CC1072" w:rsidRDefault="00E57EA0" w:rsidP="006B27C3">
            <w:pPr>
              <w:keepNext/>
              <w:widowControl w:val="0"/>
              <w:suppressAutoHyphens/>
              <w:autoSpaceDE w:val="0"/>
              <w:snapToGrid w:val="0"/>
              <w:jc w:val="both"/>
              <w:rPr>
                <w:bCs/>
                <w:sz w:val="22"/>
                <w:szCs w:val="22"/>
                <w:lang w:eastAsia="ar-SA"/>
              </w:rPr>
            </w:pPr>
            <w:r w:rsidRPr="00CC1072">
              <w:rPr>
                <w:bCs/>
                <w:sz w:val="22"/>
                <w:szCs w:val="22"/>
              </w:rPr>
              <w:t>Период реализации Программы с 201</w:t>
            </w:r>
            <w:r w:rsidR="006B27C3">
              <w:rPr>
                <w:bCs/>
                <w:sz w:val="22"/>
                <w:szCs w:val="22"/>
              </w:rPr>
              <w:t>7</w:t>
            </w:r>
            <w:r>
              <w:rPr>
                <w:bCs/>
                <w:sz w:val="22"/>
                <w:szCs w:val="22"/>
              </w:rPr>
              <w:t xml:space="preserve"> </w:t>
            </w:r>
            <w:r w:rsidRPr="00CC1072">
              <w:rPr>
                <w:bCs/>
                <w:sz w:val="22"/>
                <w:szCs w:val="22"/>
              </w:rPr>
              <w:t>по 20</w:t>
            </w:r>
            <w:r w:rsidR="00D96437">
              <w:rPr>
                <w:bCs/>
                <w:sz w:val="22"/>
                <w:szCs w:val="22"/>
              </w:rPr>
              <w:t>27</w:t>
            </w:r>
            <w:r w:rsidRPr="00CC1072">
              <w:rPr>
                <w:bCs/>
                <w:sz w:val="22"/>
                <w:szCs w:val="22"/>
              </w:rPr>
              <w:t xml:space="preserve"> годы.</w:t>
            </w:r>
          </w:p>
        </w:tc>
      </w:tr>
      <w:tr w:rsidR="00E57EA0" w:rsidRPr="00CC1072"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Объемы требуемых капитальных вложений</w:t>
            </w:r>
          </w:p>
        </w:tc>
        <w:tc>
          <w:tcPr>
            <w:tcW w:w="5696" w:type="dxa"/>
            <w:tcBorders>
              <w:top w:val="single" w:sz="4" w:space="0" w:color="000000"/>
              <w:left w:val="single" w:sz="4" w:space="0" w:color="000000"/>
              <w:bottom w:val="single" w:sz="4" w:space="0" w:color="000000"/>
              <w:right w:val="single" w:sz="4" w:space="0" w:color="000000"/>
            </w:tcBorders>
          </w:tcPr>
          <w:p w:rsidR="00E57EA0" w:rsidRPr="007E5D85" w:rsidRDefault="00E57EA0" w:rsidP="00E57EA0">
            <w:pPr>
              <w:pStyle w:val="ConsPlusCell"/>
              <w:widowControl/>
              <w:snapToGrid w:val="0"/>
              <w:jc w:val="both"/>
              <w:rPr>
                <w:rFonts w:ascii="Times New Roman" w:hAnsi="Times New Roman" w:cs="Times New Roman"/>
                <w:color w:val="auto"/>
                <w:sz w:val="24"/>
                <w:szCs w:val="24"/>
              </w:rPr>
            </w:pPr>
            <w:r w:rsidRPr="007E5D85">
              <w:rPr>
                <w:rFonts w:ascii="Times New Roman" w:hAnsi="Times New Roman" w:cs="Times New Roman"/>
                <w:color w:val="auto"/>
                <w:sz w:val="24"/>
                <w:szCs w:val="24"/>
              </w:rPr>
              <w:t xml:space="preserve">Финансовое обеспечение мероприятий Программы осуществляется за счет средств бюджета </w:t>
            </w:r>
            <w:proofErr w:type="spellStart"/>
            <w:r w:rsidR="00EF5C3C">
              <w:rPr>
                <w:rFonts w:ascii="Times New Roman" w:hAnsi="Times New Roman" w:cs="Times New Roman"/>
                <w:color w:val="auto"/>
                <w:sz w:val="24"/>
                <w:szCs w:val="24"/>
              </w:rPr>
              <w:t>Иванырсинского</w:t>
            </w:r>
            <w:proofErr w:type="spellEnd"/>
            <w:r w:rsidR="00EF5C3C">
              <w:rPr>
                <w:rFonts w:ascii="Times New Roman" w:hAnsi="Times New Roman" w:cs="Times New Roman"/>
                <w:color w:val="auto"/>
                <w:sz w:val="24"/>
                <w:szCs w:val="24"/>
              </w:rPr>
              <w:t xml:space="preserve"> сельсовета</w:t>
            </w:r>
            <w:r w:rsidR="006B27C3" w:rsidRPr="007E5D85">
              <w:rPr>
                <w:rFonts w:ascii="Times New Roman" w:hAnsi="Times New Roman" w:cs="Times New Roman"/>
                <w:color w:val="auto"/>
                <w:sz w:val="24"/>
                <w:szCs w:val="24"/>
              </w:rPr>
              <w:t xml:space="preserve"> </w:t>
            </w:r>
            <w:r w:rsidRPr="007E5D85">
              <w:rPr>
                <w:rFonts w:ascii="Times New Roman" w:hAnsi="Times New Roman" w:cs="Times New Roman"/>
                <w:color w:val="auto"/>
                <w:sz w:val="24"/>
                <w:szCs w:val="24"/>
              </w:rPr>
              <w:t xml:space="preserve">в рамках муниципальных программ </w:t>
            </w:r>
          </w:p>
          <w:p w:rsidR="00E57EA0" w:rsidRPr="007E5D85" w:rsidRDefault="00E57EA0" w:rsidP="00E57EA0">
            <w:pPr>
              <w:pStyle w:val="ConsPlusCell"/>
              <w:widowControl/>
              <w:jc w:val="both"/>
              <w:rPr>
                <w:rFonts w:ascii="Times New Roman" w:hAnsi="Times New Roman" w:cs="Times New Roman"/>
                <w:color w:val="auto"/>
                <w:sz w:val="24"/>
                <w:szCs w:val="24"/>
              </w:rPr>
            </w:pPr>
            <w:r w:rsidRPr="007E5D85">
              <w:rPr>
                <w:rFonts w:ascii="Times New Roman" w:hAnsi="Times New Roman" w:cs="Times New Roman"/>
                <w:color w:val="auto"/>
                <w:sz w:val="24"/>
                <w:szCs w:val="24"/>
              </w:rPr>
              <w:t>Объем финансирования Программы составляет</w:t>
            </w:r>
            <w:proofErr w:type="gramStart"/>
            <w:r w:rsidRPr="007E5D85">
              <w:rPr>
                <w:rFonts w:ascii="Times New Roman" w:hAnsi="Times New Roman" w:cs="Times New Roman"/>
                <w:color w:val="auto"/>
                <w:sz w:val="24"/>
                <w:szCs w:val="24"/>
              </w:rPr>
              <w:t xml:space="preserve"> :</w:t>
            </w:r>
            <w:proofErr w:type="gramEnd"/>
          </w:p>
          <w:p w:rsidR="00E57EA0" w:rsidRPr="00E13A33" w:rsidRDefault="00E57EA0" w:rsidP="00E57EA0">
            <w:pPr>
              <w:pStyle w:val="ConsPlusCell"/>
              <w:widowControl/>
              <w:jc w:val="both"/>
              <w:rPr>
                <w:rFonts w:ascii="Times New Roman" w:hAnsi="Times New Roman" w:cs="Times New Roman"/>
                <w:color w:val="auto"/>
                <w:sz w:val="22"/>
                <w:szCs w:val="22"/>
              </w:rPr>
            </w:pPr>
            <w:r w:rsidRPr="007E5D85">
              <w:rPr>
                <w:rFonts w:ascii="Times New Roman" w:hAnsi="Times New Roman" w:cs="Times New Roman"/>
                <w:color w:val="auto"/>
                <w:sz w:val="22"/>
                <w:szCs w:val="22"/>
              </w:rPr>
              <w:t>2017</w:t>
            </w:r>
            <w:r w:rsidR="006B27C3" w:rsidRPr="007E5D85">
              <w:rPr>
                <w:rFonts w:ascii="Times New Roman" w:hAnsi="Times New Roman" w:cs="Times New Roman"/>
                <w:color w:val="auto"/>
                <w:sz w:val="22"/>
                <w:szCs w:val="22"/>
              </w:rPr>
              <w:t xml:space="preserve"> </w:t>
            </w:r>
            <w:r w:rsidRPr="007E5D85">
              <w:rPr>
                <w:rFonts w:ascii="Times New Roman" w:hAnsi="Times New Roman" w:cs="Times New Roman"/>
                <w:color w:val="auto"/>
                <w:sz w:val="22"/>
                <w:szCs w:val="22"/>
              </w:rPr>
              <w:t>год</w:t>
            </w:r>
            <w:r w:rsidR="006B27C3" w:rsidRPr="007E5D85">
              <w:rPr>
                <w:rFonts w:ascii="Times New Roman" w:hAnsi="Times New Roman" w:cs="Times New Roman"/>
                <w:color w:val="auto"/>
                <w:sz w:val="22"/>
                <w:szCs w:val="22"/>
              </w:rPr>
              <w:t xml:space="preserve"> </w:t>
            </w:r>
            <w:r w:rsidR="007E5D85" w:rsidRPr="007E5D85">
              <w:rPr>
                <w:rFonts w:ascii="Times New Roman" w:hAnsi="Times New Roman" w:cs="Times New Roman"/>
                <w:color w:val="auto"/>
                <w:sz w:val="22"/>
                <w:szCs w:val="22"/>
              </w:rPr>
              <w:t>–</w:t>
            </w:r>
            <w:r w:rsidR="006B27C3" w:rsidRPr="007E5D85">
              <w:rPr>
                <w:rFonts w:ascii="Times New Roman" w:hAnsi="Times New Roman" w:cs="Times New Roman"/>
                <w:color w:val="auto"/>
                <w:sz w:val="22"/>
                <w:szCs w:val="22"/>
              </w:rPr>
              <w:t xml:space="preserve"> </w:t>
            </w:r>
            <w:r w:rsidR="00D96437">
              <w:rPr>
                <w:rFonts w:ascii="Times New Roman" w:hAnsi="Times New Roman" w:cs="Times New Roman"/>
                <w:color w:val="auto"/>
                <w:sz w:val="22"/>
                <w:szCs w:val="22"/>
              </w:rPr>
              <w:t>70</w:t>
            </w:r>
            <w:r w:rsidR="007E5D85" w:rsidRPr="00E13A33">
              <w:rPr>
                <w:rFonts w:ascii="Times New Roman" w:hAnsi="Times New Roman" w:cs="Times New Roman"/>
                <w:color w:val="auto"/>
                <w:sz w:val="22"/>
                <w:szCs w:val="22"/>
              </w:rPr>
              <w:t xml:space="preserve"> тыс.</w:t>
            </w:r>
            <w:r w:rsidR="006B27C3" w:rsidRPr="00E13A33">
              <w:rPr>
                <w:rFonts w:ascii="Times New Roman" w:hAnsi="Times New Roman" w:cs="Times New Roman"/>
                <w:color w:val="auto"/>
                <w:sz w:val="22"/>
                <w:szCs w:val="22"/>
              </w:rPr>
              <w:t xml:space="preserve"> руб.</w:t>
            </w:r>
          </w:p>
          <w:p w:rsidR="006B27C3" w:rsidRPr="00E13A33" w:rsidRDefault="006B27C3" w:rsidP="006B27C3">
            <w:pPr>
              <w:pStyle w:val="ConsPlusCell"/>
              <w:widowControl/>
              <w:jc w:val="both"/>
              <w:rPr>
                <w:rFonts w:ascii="Times New Roman" w:hAnsi="Times New Roman" w:cs="Times New Roman"/>
                <w:color w:val="auto"/>
                <w:sz w:val="22"/>
                <w:szCs w:val="22"/>
              </w:rPr>
            </w:pPr>
            <w:r w:rsidRPr="00E13A33">
              <w:rPr>
                <w:rFonts w:ascii="Times New Roman" w:hAnsi="Times New Roman" w:cs="Times New Roman"/>
                <w:color w:val="auto"/>
                <w:sz w:val="22"/>
                <w:szCs w:val="22"/>
              </w:rPr>
              <w:t xml:space="preserve">2018 год </w:t>
            </w:r>
            <w:r w:rsidR="007E5D85" w:rsidRPr="00E13A33">
              <w:rPr>
                <w:rFonts w:ascii="Times New Roman" w:hAnsi="Times New Roman" w:cs="Times New Roman"/>
                <w:color w:val="auto"/>
                <w:sz w:val="22"/>
                <w:szCs w:val="22"/>
              </w:rPr>
              <w:t xml:space="preserve">– </w:t>
            </w:r>
            <w:r w:rsidR="00D96437">
              <w:rPr>
                <w:rFonts w:ascii="Times New Roman" w:hAnsi="Times New Roman" w:cs="Times New Roman"/>
                <w:color w:val="auto"/>
                <w:sz w:val="22"/>
                <w:szCs w:val="22"/>
              </w:rPr>
              <w:t>70</w:t>
            </w:r>
            <w:r w:rsidR="007E5D85" w:rsidRPr="00E13A33">
              <w:rPr>
                <w:rFonts w:ascii="Times New Roman" w:hAnsi="Times New Roman" w:cs="Times New Roman"/>
                <w:color w:val="auto"/>
                <w:sz w:val="22"/>
                <w:szCs w:val="22"/>
              </w:rPr>
              <w:t xml:space="preserve"> тыс. руб.</w:t>
            </w:r>
          </w:p>
          <w:p w:rsidR="006B27C3" w:rsidRPr="00E13A33" w:rsidRDefault="006B27C3" w:rsidP="006B27C3">
            <w:pPr>
              <w:pStyle w:val="ConsPlusCell"/>
              <w:widowControl/>
              <w:jc w:val="both"/>
              <w:rPr>
                <w:rFonts w:ascii="Times New Roman" w:hAnsi="Times New Roman" w:cs="Times New Roman"/>
                <w:color w:val="auto"/>
                <w:sz w:val="22"/>
                <w:szCs w:val="22"/>
              </w:rPr>
            </w:pPr>
            <w:r w:rsidRPr="00E13A33">
              <w:rPr>
                <w:rFonts w:ascii="Times New Roman" w:hAnsi="Times New Roman" w:cs="Times New Roman"/>
                <w:color w:val="auto"/>
                <w:sz w:val="22"/>
                <w:szCs w:val="22"/>
              </w:rPr>
              <w:t xml:space="preserve">2019 год </w:t>
            </w:r>
            <w:r w:rsidR="00D96437">
              <w:rPr>
                <w:rFonts w:ascii="Times New Roman" w:hAnsi="Times New Roman" w:cs="Times New Roman"/>
                <w:color w:val="auto"/>
                <w:sz w:val="22"/>
                <w:szCs w:val="22"/>
              </w:rPr>
              <w:t>– 70</w:t>
            </w:r>
            <w:r w:rsidR="007E5D85" w:rsidRPr="00E13A33">
              <w:rPr>
                <w:rFonts w:ascii="Times New Roman" w:hAnsi="Times New Roman" w:cs="Times New Roman"/>
                <w:color w:val="auto"/>
                <w:sz w:val="22"/>
                <w:szCs w:val="22"/>
              </w:rPr>
              <w:t xml:space="preserve"> тыс. руб</w:t>
            </w:r>
            <w:r w:rsidRPr="00E13A33">
              <w:rPr>
                <w:rFonts w:ascii="Times New Roman" w:hAnsi="Times New Roman" w:cs="Times New Roman"/>
                <w:color w:val="auto"/>
                <w:sz w:val="22"/>
                <w:szCs w:val="22"/>
              </w:rPr>
              <w:t>.</w:t>
            </w:r>
          </w:p>
          <w:p w:rsidR="00E57EA0" w:rsidRDefault="006B27C3" w:rsidP="006B27C3">
            <w:pPr>
              <w:pStyle w:val="ConsPlusCell"/>
              <w:widowControl/>
              <w:jc w:val="both"/>
              <w:rPr>
                <w:rFonts w:ascii="Times New Roman" w:hAnsi="Times New Roman" w:cs="Times New Roman"/>
                <w:color w:val="auto"/>
                <w:sz w:val="22"/>
                <w:szCs w:val="22"/>
              </w:rPr>
            </w:pPr>
            <w:r w:rsidRPr="00E13A33">
              <w:rPr>
                <w:rFonts w:ascii="Times New Roman" w:hAnsi="Times New Roman" w:cs="Times New Roman"/>
                <w:color w:val="auto"/>
                <w:sz w:val="22"/>
                <w:szCs w:val="22"/>
              </w:rPr>
              <w:t xml:space="preserve">2020 год </w:t>
            </w:r>
            <w:r w:rsidR="00D96437">
              <w:rPr>
                <w:rFonts w:ascii="Times New Roman" w:hAnsi="Times New Roman" w:cs="Times New Roman"/>
                <w:color w:val="auto"/>
                <w:sz w:val="22"/>
                <w:szCs w:val="22"/>
              </w:rPr>
              <w:t>– 70</w:t>
            </w:r>
            <w:r w:rsidR="007E5D85" w:rsidRPr="00E13A33">
              <w:rPr>
                <w:rFonts w:ascii="Times New Roman" w:hAnsi="Times New Roman" w:cs="Times New Roman"/>
                <w:color w:val="auto"/>
                <w:sz w:val="22"/>
                <w:szCs w:val="22"/>
              </w:rPr>
              <w:t>тыс. руб</w:t>
            </w:r>
            <w:r w:rsidRPr="00E13A33">
              <w:rPr>
                <w:rFonts w:ascii="Times New Roman" w:hAnsi="Times New Roman" w:cs="Times New Roman"/>
                <w:color w:val="auto"/>
                <w:sz w:val="22"/>
                <w:szCs w:val="22"/>
              </w:rPr>
              <w:t>.</w:t>
            </w:r>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2021 год – 70 тыс. </w:t>
            </w:r>
            <w:proofErr w:type="spellStart"/>
            <w:r>
              <w:rPr>
                <w:rFonts w:ascii="Times New Roman" w:hAnsi="Times New Roman" w:cs="Times New Roman"/>
                <w:color w:val="auto"/>
                <w:sz w:val="22"/>
                <w:szCs w:val="22"/>
              </w:rPr>
              <w:t>руб</w:t>
            </w:r>
            <w:proofErr w:type="spellEnd"/>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2022 год - 70 тыс</w:t>
            </w:r>
            <w:proofErr w:type="gramStart"/>
            <w:r>
              <w:rPr>
                <w:rFonts w:ascii="Times New Roman" w:hAnsi="Times New Roman" w:cs="Times New Roman"/>
                <w:color w:val="auto"/>
                <w:sz w:val="22"/>
                <w:szCs w:val="22"/>
              </w:rPr>
              <w:t>.р</w:t>
            </w:r>
            <w:proofErr w:type="gramEnd"/>
            <w:r>
              <w:rPr>
                <w:rFonts w:ascii="Times New Roman" w:hAnsi="Times New Roman" w:cs="Times New Roman"/>
                <w:color w:val="auto"/>
                <w:sz w:val="22"/>
                <w:szCs w:val="22"/>
              </w:rPr>
              <w:t>уб.</w:t>
            </w:r>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2023</w:t>
            </w:r>
            <w:r w:rsidRPr="007E5D85">
              <w:rPr>
                <w:rFonts w:ascii="Times New Roman" w:hAnsi="Times New Roman" w:cs="Times New Roman"/>
                <w:color w:val="auto"/>
                <w:sz w:val="22"/>
                <w:szCs w:val="22"/>
              </w:rPr>
              <w:t xml:space="preserve"> год – </w:t>
            </w:r>
            <w:r>
              <w:rPr>
                <w:rFonts w:ascii="Times New Roman" w:hAnsi="Times New Roman" w:cs="Times New Roman"/>
                <w:color w:val="auto"/>
                <w:sz w:val="22"/>
                <w:szCs w:val="22"/>
              </w:rPr>
              <w:t>70</w:t>
            </w:r>
            <w:r w:rsidRPr="00E13A33">
              <w:rPr>
                <w:rFonts w:ascii="Times New Roman" w:hAnsi="Times New Roman" w:cs="Times New Roman"/>
                <w:color w:val="auto"/>
                <w:sz w:val="22"/>
                <w:szCs w:val="22"/>
              </w:rPr>
              <w:t xml:space="preserve"> тыс. </w:t>
            </w:r>
            <w:proofErr w:type="spellStart"/>
            <w:r w:rsidRPr="00E13A33">
              <w:rPr>
                <w:rFonts w:ascii="Times New Roman" w:hAnsi="Times New Roman" w:cs="Times New Roman"/>
                <w:color w:val="auto"/>
                <w:sz w:val="22"/>
                <w:szCs w:val="22"/>
              </w:rPr>
              <w:t>руб</w:t>
            </w:r>
            <w:proofErr w:type="spellEnd"/>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2024</w:t>
            </w:r>
            <w:r w:rsidRPr="007E5D85">
              <w:rPr>
                <w:rFonts w:ascii="Times New Roman" w:hAnsi="Times New Roman" w:cs="Times New Roman"/>
                <w:color w:val="auto"/>
                <w:sz w:val="22"/>
                <w:szCs w:val="22"/>
              </w:rPr>
              <w:t xml:space="preserve"> год – </w:t>
            </w:r>
            <w:r>
              <w:rPr>
                <w:rFonts w:ascii="Times New Roman" w:hAnsi="Times New Roman" w:cs="Times New Roman"/>
                <w:color w:val="auto"/>
                <w:sz w:val="22"/>
                <w:szCs w:val="22"/>
              </w:rPr>
              <w:t>70</w:t>
            </w:r>
            <w:r w:rsidRPr="00E13A33">
              <w:rPr>
                <w:rFonts w:ascii="Times New Roman" w:hAnsi="Times New Roman" w:cs="Times New Roman"/>
                <w:color w:val="auto"/>
                <w:sz w:val="22"/>
                <w:szCs w:val="22"/>
              </w:rPr>
              <w:t xml:space="preserve"> тыс. </w:t>
            </w:r>
            <w:proofErr w:type="spellStart"/>
            <w:r w:rsidRPr="00E13A33">
              <w:rPr>
                <w:rFonts w:ascii="Times New Roman" w:hAnsi="Times New Roman" w:cs="Times New Roman"/>
                <w:color w:val="auto"/>
                <w:sz w:val="22"/>
                <w:szCs w:val="22"/>
              </w:rPr>
              <w:t>руб</w:t>
            </w:r>
            <w:proofErr w:type="spellEnd"/>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2025год – 70 тыс</w:t>
            </w:r>
            <w:proofErr w:type="gramStart"/>
            <w:r>
              <w:rPr>
                <w:rFonts w:ascii="Times New Roman" w:hAnsi="Times New Roman" w:cs="Times New Roman"/>
                <w:color w:val="auto"/>
                <w:sz w:val="22"/>
                <w:szCs w:val="22"/>
              </w:rPr>
              <w:t>.р</w:t>
            </w:r>
            <w:proofErr w:type="gramEnd"/>
            <w:r>
              <w:rPr>
                <w:rFonts w:ascii="Times New Roman" w:hAnsi="Times New Roman" w:cs="Times New Roman"/>
                <w:color w:val="auto"/>
                <w:sz w:val="22"/>
                <w:szCs w:val="22"/>
              </w:rPr>
              <w:t>уб.</w:t>
            </w:r>
          </w:p>
          <w:p w:rsidR="00D96437" w:rsidRDefault="00D96437" w:rsidP="006B27C3">
            <w:pPr>
              <w:pStyle w:val="ConsPlusCell"/>
              <w:widowControl/>
              <w:jc w:val="both"/>
              <w:rPr>
                <w:rFonts w:ascii="Times New Roman" w:hAnsi="Times New Roman" w:cs="Times New Roman"/>
                <w:color w:val="auto"/>
                <w:sz w:val="22"/>
                <w:szCs w:val="22"/>
              </w:rPr>
            </w:pPr>
            <w:r>
              <w:rPr>
                <w:rFonts w:ascii="Times New Roman" w:hAnsi="Times New Roman" w:cs="Times New Roman"/>
                <w:color w:val="auto"/>
                <w:sz w:val="22"/>
                <w:szCs w:val="22"/>
              </w:rPr>
              <w:t>2026</w:t>
            </w:r>
            <w:r w:rsidRPr="007E5D85">
              <w:rPr>
                <w:rFonts w:ascii="Times New Roman" w:hAnsi="Times New Roman" w:cs="Times New Roman"/>
                <w:color w:val="auto"/>
                <w:sz w:val="22"/>
                <w:szCs w:val="22"/>
              </w:rPr>
              <w:t xml:space="preserve"> год – </w:t>
            </w:r>
            <w:r>
              <w:rPr>
                <w:rFonts w:ascii="Times New Roman" w:hAnsi="Times New Roman" w:cs="Times New Roman"/>
                <w:color w:val="auto"/>
                <w:sz w:val="22"/>
                <w:szCs w:val="22"/>
              </w:rPr>
              <w:t>70</w:t>
            </w:r>
            <w:r w:rsidRPr="00E13A33">
              <w:rPr>
                <w:rFonts w:ascii="Times New Roman" w:hAnsi="Times New Roman" w:cs="Times New Roman"/>
                <w:color w:val="auto"/>
                <w:sz w:val="22"/>
                <w:szCs w:val="22"/>
              </w:rPr>
              <w:t xml:space="preserve"> тыс. </w:t>
            </w:r>
            <w:proofErr w:type="spellStart"/>
            <w:r w:rsidRPr="00E13A33">
              <w:rPr>
                <w:rFonts w:ascii="Times New Roman" w:hAnsi="Times New Roman" w:cs="Times New Roman"/>
                <w:color w:val="auto"/>
                <w:sz w:val="22"/>
                <w:szCs w:val="22"/>
              </w:rPr>
              <w:t>руб</w:t>
            </w:r>
            <w:proofErr w:type="spellEnd"/>
          </w:p>
          <w:p w:rsidR="00D96437" w:rsidRPr="00E13A33" w:rsidRDefault="00D96437" w:rsidP="006B27C3">
            <w:pPr>
              <w:pStyle w:val="ConsPlusCell"/>
              <w:widowControl/>
              <w:jc w:val="both"/>
              <w:rPr>
                <w:rFonts w:ascii="Times New Roman" w:hAnsi="Times New Roman"/>
                <w:color w:val="auto"/>
                <w:sz w:val="22"/>
              </w:rPr>
            </w:pPr>
            <w:r>
              <w:rPr>
                <w:rFonts w:ascii="Times New Roman" w:hAnsi="Times New Roman" w:cs="Times New Roman"/>
                <w:color w:val="auto"/>
                <w:sz w:val="22"/>
                <w:szCs w:val="22"/>
              </w:rPr>
              <w:t>202</w:t>
            </w:r>
            <w:r w:rsidRPr="007E5D85">
              <w:rPr>
                <w:rFonts w:ascii="Times New Roman" w:hAnsi="Times New Roman" w:cs="Times New Roman"/>
                <w:color w:val="auto"/>
                <w:sz w:val="22"/>
                <w:szCs w:val="22"/>
              </w:rPr>
              <w:t xml:space="preserve">7 год – </w:t>
            </w:r>
            <w:r>
              <w:rPr>
                <w:rFonts w:ascii="Times New Roman" w:hAnsi="Times New Roman" w:cs="Times New Roman"/>
                <w:color w:val="auto"/>
                <w:sz w:val="22"/>
                <w:szCs w:val="22"/>
              </w:rPr>
              <w:t>70</w:t>
            </w:r>
            <w:r w:rsidRPr="00E13A33">
              <w:rPr>
                <w:rFonts w:ascii="Times New Roman" w:hAnsi="Times New Roman" w:cs="Times New Roman"/>
                <w:color w:val="auto"/>
                <w:sz w:val="22"/>
                <w:szCs w:val="22"/>
              </w:rPr>
              <w:t xml:space="preserve"> тыс. </w:t>
            </w:r>
            <w:proofErr w:type="spellStart"/>
            <w:r w:rsidRPr="00E13A33">
              <w:rPr>
                <w:rFonts w:ascii="Times New Roman" w:hAnsi="Times New Roman" w:cs="Times New Roman"/>
                <w:color w:val="auto"/>
                <w:sz w:val="22"/>
                <w:szCs w:val="22"/>
              </w:rPr>
              <w:t>руб</w:t>
            </w:r>
            <w:proofErr w:type="spellEnd"/>
          </w:p>
          <w:p w:rsidR="00E57EA0" w:rsidRPr="007E5D85" w:rsidRDefault="00E57EA0" w:rsidP="006B27C3">
            <w:pPr>
              <w:widowControl w:val="0"/>
              <w:suppressAutoHyphens/>
              <w:autoSpaceDE w:val="0"/>
              <w:jc w:val="both"/>
              <w:rPr>
                <w:bCs/>
                <w:iCs/>
                <w:sz w:val="22"/>
                <w:szCs w:val="22"/>
                <w:lang w:eastAsia="ar-SA"/>
              </w:rPr>
            </w:pPr>
            <w:r w:rsidRPr="007E5D85">
              <w:rPr>
                <w:bCs/>
                <w:iCs/>
                <w:sz w:val="22"/>
                <w:szCs w:val="22"/>
              </w:rPr>
              <w:t xml:space="preserve">Финансирование из бюджета </w:t>
            </w:r>
            <w:proofErr w:type="spellStart"/>
            <w:r w:rsidR="00EF5C3C">
              <w:rPr>
                <w:bCs/>
                <w:iCs/>
                <w:sz w:val="22"/>
                <w:szCs w:val="22"/>
              </w:rPr>
              <w:t>Иванырсинского</w:t>
            </w:r>
            <w:proofErr w:type="spellEnd"/>
            <w:r w:rsidR="00EF5C3C">
              <w:rPr>
                <w:bCs/>
                <w:iCs/>
                <w:sz w:val="22"/>
                <w:szCs w:val="22"/>
              </w:rPr>
              <w:t xml:space="preserve"> сельсовета</w:t>
            </w:r>
            <w:r w:rsidR="006B27C3" w:rsidRPr="007E5D85">
              <w:rPr>
                <w:bCs/>
                <w:iCs/>
                <w:sz w:val="22"/>
                <w:szCs w:val="22"/>
              </w:rPr>
              <w:t xml:space="preserve"> </w:t>
            </w:r>
            <w:r w:rsidRPr="007E5D85">
              <w:rPr>
                <w:bCs/>
                <w:iCs/>
                <w:sz w:val="22"/>
                <w:szCs w:val="22"/>
              </w:rPr>
              <w:t>ежегодно уточняется при формировании бюджета на очередной финансовый год. Показатели финансирования подлежат уточнению с учетом разработанной проектно-сметной документации и фактического выделения средств из бюджетов всех уровней.</w:t>
            </w:r>
          </w:p>
        </w:tc>
      </w:tr>
      <w:tr w:rsidR="00E57EA0" w:rsidRPr="00581865" w:rsidTr="006B27C3">
        <w:tc>
          <w:tcPr>
            <w:tcW w:w="3714" w:type="dxa"/>
            <w:tcBorders>
              <w:top w:val="single" w:sz="4" w:space="0" w:color="000000"/>
              <w:left w:val="single" w:sz="4" w:space="0" w:color="000000"/>
              <w:bottom w:val="single" w:sz="4" w:space="0" w:color="000000"/>
              <w:right w:val="nil"/>
            </w:tcBorders>
          </w:tcPr>
          <w:p w:rsidR="00E57EA0" w:rsidRPr="00CC1072" w:rsidRDefault="00E57EA0" w:rsidP="00E57EA0">
            <w:pPr>
              <w:widowControl w:val="0"/>
              <w:suppressAutoHyphens/>
              <w:autoSpaceDE w:val="0"/>
              <w:snapToGrid w:val="0"/>
              <w:jc w:val="both"/>
              <w:rPr>
                <w:bCs/>
                <w:sz w:val="22"/>
                <w:szCs w:val="22"/>
                <w:lang w:eastAsia="ar-SA"/>
              </w:rPr>
            </w:pPr>
            <w:r w:rsidRPr="00CC1072">
              <w:rPr>
                <w:bCs/>
                <w:sz w:val="22"/>
                <w:szCs w:val="22"/>
              </w:rPr>
              <w:t>Ожидаемые результаты реализации Программы</w:t>
            </w:r>
          </w:p>
        </w:tc>
        <w:tc>
          <w:tcPr>
            <w:tcW w:w="5696" w:type="dxa"/>
            <w:tcBorders>
              <w:top w:val="single" w:sz="4" w:space="0" w:color="000000"/>
              <w:left w:val="single" w:sz="4" w:space="0" w:color="000000"/>
              <w:bottom w:val="single" w:sz="4" w:space="0" w:color="000000"/>
              <w:right w:val="single" w:sz="4" w:space="0" w:color="000000"/>
            </w:tcBorders>
          </w:tcPr>
          <w:p w:rsidR="00E57EA0" w:rsidRPr="00581865" w:rsidRDefault="00E57EA0" w:rsidP="00E57EA0">
            <w:pPr>
              <w:snapToGrid w:val="0"/>
              <w:jc w:val="both"/>
              <w:rPr>
                <w:sz w:val="22"/>
                <w:szCs w:val="22"/>
                <w:lang w:eastAsia="ar-SA"/>
              </w:rPr>
            </w:pPr>
            <w:r w:rsidRPr="00581865">
              <w:rPr>
                <w:sz w:val="22"/>
                <w:szCs w:val="22"/>
              </w:rPr>
              <w:t>В результате реализации Программы</w:t>
            </w:r>
            <w:r>
              <w:rPr>
                <w:sz w:val="22"/>
                <w:szCs w:val="22"/>
              </w:rPr>
              <w:t xml:space="preserve"> </w:t>
            </w:r>
            <w:r w:rsidRPr="00581865">
              <w:rPr>
                <w:sz w:val="22"/>
                <w:szCs w:val="22"/>
              </w:rPr>
              <w:t>к</w:t>
            </w:r>
            <w:r>
              <w:rPr>
                <w:sz w:val="22"/>
                <w:szCs w:val="22"/>
              </w:rPr>
              <w:t xml:space="preserve"> </w:t>
            </w:r>
            <w:r w:rsidRPr="00581865">
              <w:rPr>
                <w:sz w:val="22"/>
                <w:szCs w:val="22"/>
              </w:rPr>
              <w:t>20</w:t>
            </w:r>
            <w:r w:rsidR="006B27C3">
              <w:rPr>
                <w:sz w:val="22"/>
                <w:szCs w:val="22"/>
              </w:rPr>
              <w:t>20</w:t>
            </w:r>
            <w:r w:rsidRPr="00581865">
              <w:rPr>
                <w:sz w:val="22"/>
                <w:szCs w:val="22"/>
              </w:rPr>
              <w:t xml:space="preserve"> году предполагается:</w:t>
            </w:r>
          </w:p>
          <w:p w:rsidR="00E57EA0" w:rsidRPr="00581865" w:rsidRDefault="00E57EA0" w:rsidP="00E57EA0">
            <w:pPr>
              <w:jc w:val="both"/>
              <w:rPr>
                <w:sz w:val="22"/>
                <w:szCs w:val="22"/>
              </w:rPr>
            </w:pPr>
            <w:r w:rsidRPr="00581865">
              <w:rPr>
                <w:sz w:val="22"/>
                <w:szCs w:val="22"/>
              </w:rPr>
              <w:t>1. развитие транспортной инфраструктуры</w:t>
            </w:r>
            <w:r w:rsidR="006B27C3">
              <w:rPr>
                <w:sz w:val="22"/>
                <w:szCs w:val="22"/>
              </w:rPr>
              <w:t>;</w:t>
            </w:r>
          </w:p>
          <w:p w:rsidR="00E57EA0" w:rsidRPr="00581865" w:rsidRDefault="00E57EA0" w:rsidP="00E57EA0">
            <w:pPr>
              <w:jc w:val="both"/>
              <w:rPr>
                <w:sz w:val="22"/>
                <w:szCs w:val="22"/>
              </w:rPr>
            </w:pPr>
            <w:r w:rsidRPr="00581865">
              <w:rPr>
                <w:sz w:val="22"/>
                <w:szCs w:val="22"/>
              </w:rPr>
              <w:t>2. развитие транспорта общего пользования</w:t>
            </w:r>
            <w:r w:rsidR="006B27C3">
              <w:rPr>
                <w:sz w:val="22"/>
                <w:szCs w:val="22"/>
              </w:rPr>
              <w:t>;</w:t>
            </w:r>
          </w:p>
          <w:p w:rsidR="00E57EA0" w:rsidRPr="00581865" w:rsidRDefault="00E57EA0" w:rsidP="00E57EA0">
            <w:pPr>
              <w:widowControl w:val="0"/>
              <w:shd w:val="clear" w:color="auto" w:fill="FFFFFF"/>
              <w:tabs>
                <w:tab w:val="left" w:pos="180"/>
              </w:tabs>
              <w:suppressAutoHyphens/>
              <w:autoSpaceDE w:val="0"/>
              <w:jc w:val="both"/>
              <w:rPr>
                <w:sz w:val="22"/>
                <w:szCs w:val="22"/>
              </w:rPr>
            </w:pPr>
            <w:r w:rsidRPr="00581865">
              <w:rPr>
                <w:sz w:val="22"/>
                <w:szCs w:val="22"/>
              </w:rPr>
              <w:lastRenderedPageBreak/>
              <w:t>3.</w:t>
            </w:r>
            <w:r>
              <w:rPr>
                <w:sz w:val="22"/>
                <w:szCs w:val="22"/>
              </w:rPr>
              <w:t xml:space="preserve"> </w:t>
            </w:r>
            <w:r w:rsidRPr="00581865">
              <w:rPr>
                <w:sz w:val="22"/>
                <w:szCs w:val="22"/>
              </w:rPr>
              <w:t>развитие сети дорог поселения</w:t>
            </w:r>
            <w:r w:rsidR="006B27C3">
              <w:rPr>
                <w:sz w:val="22"/>
                <w:szCs w:val="22"/>
              </w:rPr>
              <w:t>;</w:t>
            </w:r>
          </w:p>
          <w:p w:rsidR="00E57EA0" w:rsidRPr="00581865" w:rsidRDefault="00E57EA0" w:rsidP="00E57EA0">
            <w:pPr>
              <w:widowControl w:val="0"/>
              <w:shd w:val="clear" w:color="auto" w:fill="FFFFFF"/>
              <w:tabs>
                <w:tab w:val="left" w:pos="180"/>
              </w:tabs>
              <w:suppressAutoHyphens/>
              <w:autoSpaceDE w:val="0"/>
              <w:jc w:val="both"/>
              <w:rPr>
                <w:sz w:val="22"/>
                <w:szCs w:val="22"/>
              </w:rPr>
            </w:pPr>
            <w:r w:rsidRPr="00581865">
              <w:rPr>
                <w:sz w:val="22"/>
                <w:szCs w:val="22"/>
              </w:rPr>
              <w:t>4. Снижение негативного воздействия транспорта</w:t>
            </w:r>
            <w:r>
              <w:rPr>
                <w:sz w:val="22"/>
                <w:szCs w:val="22"/>
              </w:rPr>
              <w:t xml:space="preserve"> </w:t>
            </w:r>
            <w:r w:rsidRPr="00581865">
              <w:rPr>
                <w:sz w:val="22"/>
                <w:szCs w:val="22"/>
              </w:rPr>
              <w:t>на окружающую среду и здоровья населения</w:t>
            </w:r>
            <w:r w:rsidR="006B27C3">
              <w:rPr>
                <w:sz w:val="22"/>
                <w:szCs w:val="22"/>
              </w:rPr>
              <w:t>;</w:t>
            </w:r>
          </w:p>
          <w:p w:rsidR="00E57EA0" w:rsidRPr="00581865" w:rsidRDefault="00E57EA0" w:rsidP="006B27C3">
            <w:pPr>
              <w:widowControl w:val="0"/>
              <w:shd w:val="clear" w:color="auto" w:fill="FFFFFF"/>
              <w:tabs>
                <w:tab w:val="left" w:pos="180"/>
              </w:tabs>
              <w:suppressAutoHyphens/>
              <w:autoSpaceDE w:val="0"/>
              <w:jc w:val="both"/>
              <w:rPr>
                <w:b/>
                <w:sz w:val="22"/>
                <w:szCs w:val="22"/>
                <w:lang w:eastAsia="ar-SA"/>
              </w:rPr>
            </w:pPr>
            <w:r w:rsidRPr="00581865">
              <w:rPr>
                <w:sz w:val="22"/>
                <w:szCs w:val="22"/>
              </w:rPr>
              <w:t>5. Повышение безопасности дорожного движения.</w:t>
            </w:r>
          </w:p>
        </w:tc>
      </w:tr>
    </w:tbl>
    <w:p w:rsidR="00747365" w:rsidRPr="00CC1072" w:rsidRDefault="00747365" w:rsidP="00E57EA0">
      <w:pPr>
        <w:pStyle w:val="a4"/>
        <w:spacing w:before="0" w:beforeAutospacing="0" w:after="0" w:afterAutospacing="0"/>
        <w:rPr>
          <w:color w:val="242424"/>
          <w:sz w:val="20"/>
          <w:szCs w:val="20"/>
        </w:rPr>
      </w:pPr>
    </w:p>
    <w:p w:rsidR="00207D67" w:rsidRPr="00CC1072" w:rsidRDefault="000464AF" w:rsidP="006B27C3">
      <w:pPr>
        <w:pStyle w:val="a4"/>
        <w:numPr>
          <w:ilvl w:val="0"/>
          <w:numId w:val="4"/>
        </w:numPr>
        <w:tabs>
          <w:tab w:val="clear" w:pos="1260"/>
        </w:tabs>
        <w:spacing w:before="0" w:beforeAutospacing="0" w:after="0" w:afterAutospacing="0"/>
        <w:ind w:left="0" w:firstLine="284"/>
        <w:jc w:val="center"/>
        <w:rPr>
          <w:b/>
          <w:bCs/>
          <w:color w:val="242424"/>
        </w:rPr>
      </w:pPr>
      <w:r w:rsidRPr="00CC1072">
        <w:rPr>
          <w:b/>
          <w:bCs/>
          <w:color w:val="242424"/>
        </w:rPr>
        <w:t xml:space="preserve">Характеристика существующего состояния транспортной инфраструктуры </w:t>
      </w:r>
      <w:proofErr w:type="spellStart"/>
      <w:r w:rsidR="00EF5C3C">
        <w:rPr>
          <w:b/>
          <w:bCs/>
          <w:color w:val="242424"/>
        </w:rPr>
        <w:t>Иванырсинского</w:t>
      </w:r>
      <w:proofErr w:type="spellEnd"/>
      <w:r w:rsidR="00EF5C3C">
        <w:rPr>
          <w:b/>
          <w:bCs/>
          <w:color w:val="242424"/>
        </w:rPr>
        <w:t xml:space="preserve"> сельсовета</w:t>
      </w:r>
      <w:r w:rsidRPr="00CC1072">
        <w:rPr>
          <w:b/>
          <w:bCs/>
          <w:color w:val="242424"/>
        </w:rPr>
        <w:t>.</w:t>
      </w:r>
    </w:p>
    <w:p w:rsidR="00124435" w:rsidRPr="00A02992" w:rsidRDefault="00EF5C3C" w:rsidP="00C75747">
      <w:pPr>
        <w:ind w:firstLine="567"/>
        <w:jc w:val="both"/>
        <w:rPr>
          <w:color w:val="000000"/>
        </w:rPr>
      </w:pPr>
      <w:proofErr w:type="spellStart"/>
      <w:r>
        <w:rPr>
          <w:color w:val="000000"/>
        </w:rPr>
        <w:t>Иванырсинский</w:t>
      </w:r>
      <w:proofErr w:type="spellEnd"/>
      <w:r>
        <w:rPr>
          <w:color w:val="000000"/>
        </w:rPr>
        <w:t xml:space="preserve"> сельсовет</w:t>
      </w:r>
      <w:r w:rsidR="00C75747" w:rsidRPr="00A02992">
        <w:rPr>
          <w:color w:val="000000"/>
        </w:rPr>
        <w:t xml:space="preserve"> </w:t>
      </w:r>
      <w:r w:rsidR="00124435" w:rsidRPr="00A02992">
        <w:rPr>
          <w:color w:val="000000"/>
        </w:rPr>
        <w:t xml:space="preserve">находится </w:t>
      </w:r>
      <w:r w:rsidR="00C21F7D">
        <w:rPr>
          <w:color w:val="000000"/>
        </w:rPr>
        <w:t>с южной стороны</w:t>
      </w:r>
      <w:r w:rsidR="00124435" w:rsidRPr="00A02992">
        <w:rPr>
          <w:color w:val="000000"/>
        </w:rPr>
        <w:t xml:space="preserve"> </w:t>
      </w:r>
      <w:proofErr w:type="spellStart"/>
      <w:r w:rsidR="00C75747">
        <w:rPr>
          <w:color w:val="000000"/>
        </w:rPr>
        <w:t>Лунинского</w:t>
      </w:r>
      <w:proofErr w:type="spellEnd"/>
      <w:r w:rsidR="00124435" w:rsidRPr="00A02992">
        <w:rPr>
          <w:color w:val="000000"/>
        </w:rPr>
        <w:t xml:space="preserve"> района. Общая площадь составляет </w:t>
      </w:r>
      <w:r w:rsidR="00CD43B5">
        <w:t>28434</w:t>
      </w:r>
      <w:r w:rsidR="00124435" w:rsidRPr="00A02992">
        <w:rPr>
          <w:color w:val="000000"/>
        </w:rPr>
        <w:t xml:space="preserve"> га. </w:t>
      </w:r>
      <w:r w:rsidR="00124435" w:rsidRPr="003A617F">
        <w:rPr>
          <w:color w:val="000000"/>
        </w:rPr>
        <w:t>На</w:t>
      </w:r>
      <w:r w:rsidR="003811E3">
        <w:rPr>
          <w:color w:val="000000"/>
        </w:rPr>
        <w:t xml:space="preserve"> </w:t>
      </w:r>
      <w:r w:rsidR="00124435" w:rsidRPr="00A02992">
        <w:rPr>
          <w:color w:val="000000"/>
        </w:rPr>
        <w:t xml:space="preserve">сегодняшний день численность населения </w:t>
      </w:r>
      <w:proofErr w:type="spellStart"/>
      <w:r>
        <w:rPr>
          <w:color w:val="000000"/>
        </w:rPr>
        <w:t>Иванырсинского</w:t>
      </w:r>
      <w:proofErr w:type="spellEnd"/>
      <w:r>
        <w:rPr>
          <w:color w:val="000000"/>
        </w:rPr>
        <w:t xml:space="preserve"> сельсовета</w:t>
      </w:r>
      <w:r w:rsidR="00C21F7D">
        <w:rPr>
          <w:color w:val="000000"/>
        </w:rPr>
        <w:t xml:space="preserve"> </w:t>
      </w:r>
      <w:r w:rsidR="00124435" w:rsidRPr="00A02992">
        <w:rPr>
          <w:color w:val="000000"/>
        </w:rPr>
        <w:t xml:space="preserve">составляет </w:t>
      </w:r>
      <w:r w:rsidR="00CD43B5">
        <w:rPr>
          <w:color w:val="000000"/>
        </w:rPr>
        <w:t>769</w:t>
      </w:r>
      <w:r w:rsidR="00124435" w:rsidRPr="00A02992">
        <w:rPr>
          <w:color w:val="000000"/>
        </w:rPr>
        <w:t xml:space="preserve"> человек</w:t>
      </w:r>
      <w:r w:rsidR="00C21F7D">
        <w:rPr>
          <w:color w:val="000000"/>
        </w:rPr>
        <w:t>.</w:t>
      </w:r>
    </w:p>
    <w:p w:rsidR="00124435" w:rsidRPr="00A02992" w:rsidRDefault="00124435" w:rsidP="00C75747">
      <w:pPr>
        <w:ind w:firstLine="567"/>
        <w:jc w:val="both"/>
        <w:rPr>
          <w:color w:val="000000"/>
        </w:rPr>
      </w:pPr>
      <w:r w:rsidRPr="00A02992">
        <w:rPr>
          <w:color w:val="000000"/>
        </w:rPr>
        <w:t xml:space="preserve">В состав </w:t>
      </w:r>
      <w:proofErr w:type="spellStart"/>
      <w:r w:rsidR="00EF5C3C">
        <w:rPr>
          <w:color w:val="000000"/>
        </w:rPr>
        <w:t>Иванырсинского</w:t>
      </w:r>
      <w:proofErr w:type="spellEnd"/>
      <w:r w:rsidR="00EF5C3C">
        <w:rPr>
          <w:color w:val="000000"/>
        </w:rPr>
        <w:t xml:space="preserve"> сельсовета</w:t>
      </w:r>
      <w:r w:rsidR="00C21F7D" w:rsidRPr="00C21F7D">
        <w:rPr>
          <w:color w:val="000000"/>
        </w:rPr>
        <w:t xml:space="preserve"> </w:t>
      </w:r>
      <w:r w:rsidRPr="00A02992">
        <w:rPr>
          <w:color w:val="000000"/>
        </w:rPr>
        <w:t xml:space="preserve">входит </w:t>
      </w:r>
      <w:r w:rsidR="00CD43B5">
        <w:rPr>
          <w:color w:val="000000"/>
        </w:rPr>
        <w:t>три</w:t>
      </w:r>
      <w:r w:rsidRPr="00A02992">
        <w:rPr>
          <w:color w:val="000000"/>
        </w:rPr>
        <w:t xml:space="preserve"> насел</w:t>
      </w:r>
      <w:r w:rsidR="00C21F7D">
        <w:rPr>
          <w:color w:val="000000"/>
        </w:rPr>
        <w:t>е</w:t>
      </w:r>
      <w:r w:rsidRPr="00A02992">
        <w:rPr>
          <w:color w:val="000000"/>
        </w:rPr>
        <w:t>нны</w:t>
      </w:r>
      <w:r w:rsidR="00C21F7D">
        <w:rPr>
          <w:color w:val="000000"/>
        </w:rPr>
        <w:t>й</w:t>
      </w:r>
      <w:r w:rsidRPr="00A02992">
        <w:rPr>
          <w:color w:val="000000"/>
        </w:rPr>
        <w:t xml:space="preserve"> пункт это: </w:t>
      </w:r>
      <w:proofErr w:type="spellStart"/>
      <w:r w:rsidR="00CD43B5">
        <w:rPr>
          <w:color w:val="000000"/>
        </w:rPr>
        <w:t>с</w:t>
      </w:r>
      <w:proofErr w:type="gramStart"/>
      <w:r w:rsidR="00CD43B5">
        <w:rPr>
          <w:color w:val="000000"/>
        </w:rPr>
        <w:t>.И</w:t>
      </w:r>
      <w:proofErr w:type="gramEnd"/>
      <w:r w:rsidR="00CD43B5">
        <w:rPr>
          <w:color w:val="000000"/>
        </w:rPr>
        <w:t>ванырс</w:t>
      </w:r>
      <w:proofErr w:type="spellEnd"/>
      <w:r w:rsidR="00CD43B5">
        <w:rPr>
          <w:color w:val="000000"/>
        </w:rPr>
        <w:t xml:space="preserve">, </w:t>
      </w:r>
      <w:proofErr w:type="spellStart"/>
      <w:r w:rsidR="00CD43B5">
        <w:rPr>
          <w:color w:val="000000"/>
        </w:rPr>
        <w:t>п.Иванырсинский</w:t>
      </w:r>
      <w:proofErr w:type="spellEnd"/>
      <w:r w:rsidR="00CD43B5">
        <w:rPr>
          <w:color w:val="000000"/>
        </w:rPr>
        <w:t xml:space="preserve"> лесозавод, </w:t>
      </w:r>
      <w:proofErr w:type="spellStart"/>
      <w:r w:rsidR="00CD43B5">
        <w:rPr>
          <w:color w:val="000000"/>
        </w:rPr>
        <w:t>д.Березенки</w:t>
      </w:r>
      <w:proofErr w:type="spellEnd"/>
      <w:r w:rsidRPr="00A02992">
        <w:rPr>
          <w:color w:val="000000"/>
        </w:rPr>
        <w:t xml:space="preserve">. </w:t>
      </w:r>
    </w:p>
    <w:p w:rsidR="00CD43B5" w:rsidRPr="0075106F" w:rsidRDefault="00CD43B5" w:rsidP="00CD43B5">
      <w:pPr>
        <w:pStyle w:val="ae"/>
        <w:spacing w:after="0"/>
        <w:ind w:firstLine="567"/>
        <w:jc w:val="both"/>
        <w:rPr>
          <w:bCs/>
          <w:szCs w:val="20"/>
        </w:rPr>
      </w:pPr>
      <w:r w:rsidRPr="0075106F">
        <w:t xml:space="preserve">Его территория граничит </w:t>
      </w:r>
      <w:r w:rsidRPr="0075106F">
        <w:rPr>
          <w:bCs/>
          <w:szCs w:val="20"/>
        </w:rPr>
        <w:t xml:space="preserve">на востоке — с Никольским и </w:t>
      </w:r>
      <w:proofErr w:type="spellStart"/>
      <w:r w:rsidRPr="0075106F">
        <w:rPr>
          <w:bCs/>
          <w:szCs w:val="20"/>
        </w:rPr>
        <w:t>Городищенским</w:t>
      </w:r>
      <w:proofErr w:type="spellEnd"/>
      <w:r w:rsidRPr="0075106F">
        <w:rPr>
          <w:bCs/>
          <w:szCs w:val="20"/>
        </w:rPr>
        <w:t xml:space="preserve"> районом; на юге — с </w:t>
      </w:r>
      <w:proofErr w:type="spellStart"/>
      <w:r w:rsidRPr="0075106F">
        <w:rPr>
          <w:bCs/>
          <w:szCs w:val="20"/>
        </w:rPr>
        <w:t>Засурской</w:t>
      </w:r>
      <w:proofErr w:type="spellEnd"/>
      <w:r w:rsidRPr="0075106F">
        <w:rPr>
          <w:bCs/>
          <w:szCs w:val="20"/>
        </w:rPr>
        <w:t xml:space="preserve"> Администрацией; на западе — с </w:t>
      </w:r>
      <w:proofErr w:type="spellStart"/>
      <w:r w:rsidRPr="0075106F">
        <w:rPr>
          <w:bCs/>
          <w:szCs w:val="20"/>
        </w:rPr>
        <w:t>Лунинским</w:t>
      </w:r>
      <w:proofErr w:type="spellEnd"/>
      <w:r w:rsidRPr="0075106F">
        <w:rPr>
          <w:bCs/>
          <w:szCs w:val="20"/>
        </w:rPr>
        <w:t xml:space="preserve"> районом; на севере — с </w:t>
      </w:r>
      <w:proofErr w:type="spellStart"/>
      <w:r w:rsidRPr="0075106F">
        <w:rPr>
          <w:bCs/>
          <w:szCs w:val="20"/>
        </w:rPr>
        <w:t>Лунинской</w:t>
      </w:r>
      <w:proofErr w:type="spellEnd"/>
      <w:r w:rsidRPr="0075106F">
        <w:rPr>
          <w:bCs/>
          <w:szCs w:val="20"/>
        </w:rPr>
        <w:t xml:space="preserve"> сельской администрацией.</w:t>
      </w:r>
    </w:p>
    <w:p w:rsidR="00CD43B5" w:rsidRPr="0075106F" w:rsidRDefault="00CD43B5" w:rsidP="00CD43B5">
      <w:r w:rsidRPr="0075106F">
        <w:t xml:space="preserve">Административный центр муниципального образования – село </w:t>
      </w:r>
      <w:proofErr w:type="spellStart"/>
      <w:r w:rsidRPr="0075106F">
        <w:t>Иванырс</w:t>
      </w:r>
      <w:proofErr w:type="spellEnd"/>
      <w:r w:rsidRPr="0075106F">
        <w:t xml:space="preserve">. Оно расположено в 51 км от областного центра г. Пенза и в 6км. от районного центра, поселка городского типа </w:t>
      </w:r>
      <w:proofErr w:type="spellStart"/>
      <w:r w:rsidRPr="0075106F">
        <w:t>Лунино</w:t>
      </w:r>
      <w:proofErr w:type="spellEnd"/>
      <w:r w:rsidRPr="0075106F">
        <w:t xml:space="preserve">. </w:t>
      </w:r>
    </w:p>
    <w:p w:rsidR="00207D67" w:rsidRPr="00FA736F" w:rsidRDefault="00FA736F" w:rsidP="00CD43B5">
      <w:pPr>
        <w:pStyle w:val="a6"/>
        <w:jc w:val="both"/>
        <w:rPr>
          <w:rFonts w:ascii="Times New Roman" w:hAnsi="Times New Roman" w:cs="Times New Roman"/>
          <w:i/>
          <w:sz w:val="24"/>
          <w:szCs w:val="24"/>
          <w:u w:val="single"/>
        </w:rPr>
      </w:pPr>
      <w:r w:rsidRPr="00FA736F">
        <w:rPr>
          <w:rFonts w:ascii="Times New Roman" w:hAnsi="Times New Roman" w:cs="Times New Roman"/>
          <w:i/>
          <w:sz w:val="24"/>
          <w:szCs w:val="24"/>
          <w:u w:val="single"/>
        </w:rPr>
        <w:t>Автомобильный транспорт</w:t>
      </w:r>
    </w:p>
    <w:p w:rsidR="004D77DE" w:rsidRDefault="00207D67" w:rsidP="00E57EA0">
      <w:pPr>
        <w:ind w:firstLine="360"/>
        <w:jc w:val="both"/>
      </w:pPr>
      <w:r w:rsidRPr="00CC1072">
        <w:t xml:space="preserve">Внешние связи </w:t>
      </w:r>
      <w:proofErr w:type="spellStart"/>
      <w:r w:rsidR="00EF5C3C">
        <w:t>Иванырсинского</w:t>
      </w:r>
      <w:proofErr w:type="spellEnd"/>
      <w:r w:rsidR="00EF5C3C">
        <w:t xml:space="preserve"> сельсовета</w:t>
      </w:r>
      <w:r w:rsidR="00686EEE">
        <w:t xml:space="preserve"> </w:t>
      </w:r>
      <w:r w:rsidRPr="00CC1072">
        <w:t>поддерживаются круглогодично автомобильным транспортом.</w:t>
      </w:r>
      <w:r w:rsidR="004D77DE" w:rsidRPr="004D77DE">
        <w:t xml:space="preserve"> </w:t>
      </w:r>
      <w:r w:rsidR="004D77DE" w:rsidRPr="00D92088">
        <w:t xml:space="preserve">Расстояние от </w:t>
      </w:r>
      <w:proofErr w:type="spellStart"/>
      <w:r w:rsidR="00CD43B5">
        <w:t>с</w:t>
      </w:r>
      <w:proofErr w:type="gramStart"/>
      <w:r w:rsidR="00CD43B5">
        <w:t>.И</w:t>
      </w:r>
      <w:proofErr w:type="gramEnd"/>
      <w:r w:rsidR="00CD43B5">
        <w:t>ванырс</w:t>
      </w:r>
      <w:proofErr w:type="spellEnd"/>
      <w:r w:rsidR="004D77DE" w:rsidRPr="00D92088">
        <w:t xml:space="preserve"> до </w:t>
      </w:r>
      <w:r w:rsidR="004D77DE">
        <w:t xml:space="preserve">областного центра </w:t>
      </w:r>
      <w:r w:rsidR="004D77DE" w:rsidRPr="00D92088">
        <w:t xml:space="preserve">г. </w:t>
      </w:r>
      <w:r w:rsidR="00686EEE">
        <w:t>Пенза</w:t>
      </w:r>
      <w:r w:rsidR="004D77DE" w:rsidRPr="00D92088">
        <w:t xml:space="preserve"> –</w:t>
      </w:r>
      <w:r w:rsidR="00686EEE">
        <w:t>4</w:t>
      </w:r>
      <w:r w:rsidR="00CD43B5">
        <w:t>7</w:t>
      </w:r>
      <w:r w:rsidR="00686EEE">
        <w:t xml:space="preserve"> </w:t>
      </w:r>
      <w:r w:rsidR="004D77DE" w:rsidRPr="00D92088">
        <w:t>км.</w:t>
      </w:r>
    </w:p>
    <w:p w:rsidR="00176C07" w:rsidRPr="00FA7A35" w:rsidRDefault="00176C07" w:rsidP="00E57EA0">
      <w:pPr>
        <w:pStyle w:val="a6"/>
        <w:ind w:firstLine="284"/>
        <w:jc w:val="both"/>
        <w:rPr>
          <w:rFonts w:ascii="Times New Roman" w:hAnsi="Times New Roman" w:cs="Times New Roman"/>
          <w:sz w:val="24"/>
          <w:szCs w:val="24"/>
        </w:rPr>
      </w:pPr>
      <w:r w:rsidRPr="00FA7A35">
        <w:rPr>
          <w:rFonts w:ascii="Times New Roman" w:hAnsi="Times New Roman" w:cs="Times New Roman"/>
          <w:sz w:val="24"/>
          <w:szCs w:val="24"/>
        </w:rPr>
        <w:t xml:space="preserve">По территории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00686EEE" w:rsidRPr="00686EEE">
        <w:rPr>
          <w:rFonts w:ascii="Times New Roman" w:hAnsi="Times New Roman" w:cs="Times New Roman"/>
          <w:sz w:val="24"/>
          <w:szCs w:val="24"/>
        </w:rPr>
        <w:t xml:space="preserve"> </w:t>
      </w:r>
      <w:r w:rsidRPr="00FA7A35">
        <w:rPr>
          <w:rFonts w:ascii="Times New Roman" w:hAnsi="Times New Roman" w:cs="Times New Roman"/>
          <w:sz w:val="24"/>
          <w:szCs w:val="24"/>
        </w:rPr>
        <w:t>проходят следующие автомобильные дороги общего пользования:</w:t>
      </w:r>
    </w:p>
    <w:p w:rsidR="00176C07" w:rsidRPr="00E13A33" w:rsidRDefault="00176C07" w:rsidP="00E57EA0">
      <w:pPr>
        <w:pStyle w:val="a6"/>
        <w:ind w:firstLine="284"/>
        <w:jc w:val="both"/>
        <w:rPr>
          <w:rFonts w:ascii="Times New Roman" w:hAnsi="Times New Roman" w:cs="Times New Roman"/>
          <w:sz w:val="24"/>
          <w:szCs w:val="24"/>
        </w:rPr>
      </w:pPr>
      <w:r w:rsidRPr="00E13A33">
        <w:rPr>
          <w:rFonts w:ascii="Times New Roman" w:hAnsi="Times New Roman" w:cs="Times New Roman"/>
          <w:sz w:val="24"/>
          <w:szCs w:val="24"/>
        </w:rPr>
        <w:t xml:space="preserve">- </w:t>
      </w:r>
      <w:r w:rsidR="00F6214E" w:rsidRPr="00E13A33">
        <w:rPr>
          <w:rFonts w:ascii="Times New Roman" w:hAnsi="Times New Roman" w:cs="Times New Roman"/>
          <w:sz w:val="24"/>
          <w:szCs w:val="24"/>
        </w:rPr>
        <w:t>Областного</w:t>
      </w:r>
      <w:r w:rsidRPr="00E13A33">
        <w:rPr>
          <w:rFonts w:ascii="Times New Roman" w:hAnsi="Times New Roman" w:cs="Times New Roman"/>
          <w:sz w:val="24"/>
          <w:szCs w:val="24"/>
        </w:rPr>
        <w:t xml:space="preserve"> значения </w:t>
      </w:r>
      <w:proofErr w:type="spellStart"/>
      <w:r w:rsidR="00CD43B5" w:rsidRPr="00E13A33">
        <w:rPr>
          <w:rFonts w:ascii="Times New Roman" w:hAnsi="Times New Roman" w:cs="Times New Roman"/>
          <w:sz w:val="24"/>
          <w:szCs w:val="24"/>
        </w:rPr>
        <w:t>Лунино-Иванырс</w:t>
      </w:r>
      <w:proofErr w:type="spellEnd"/>
      <w:r w:rsidRPr="00E13A33">
        <w:rPr>
          <w:rFonts w:ascii="Times New Roman" w:hAnsi="Times New Roman" w:cs="Times New Roman"/>
          <w:sz w:val="24"/>
          <w:szCs w:val="24"/>
        </w:rPr>
        <w:t xml:space="preserve">, </w:t>
      </w:r>
      <w:r w:rsidRPr="00E13A33">
        <w:rPr>
          <w:rFonts w:ascii="Times New Roman" w:hAnsi="Times New Roman"/>
          <w:sz w:val="24"/>
          <w:szCs w:val="24"/>
        </w:rPr>
        <w:t xml:space="preserve">протяженность – </w:t>
      </w:r>
      <w:r w:rsidR="00CD43B5" w:rsidRPr="00E13A33">
        <w:rPr>
          <w:rFonts w:ascii="Times New Roman" w:hAnsi="Times New Roman"/>
          <w:sz w:val="24"/>
          <w:szCs w:val="24"/>
        </w:rPr>
        <w:t>7</w:t>
      </w:r>
      <w:r w:rsidRPr="00E13A33">
        <w:rPr>
          <w:rFonts w:ascii="Times New Roman" w:hAnsi="Times New Roman"/>
          <w:sz w:val="24"/>
          <w:szCs w:val="24"/>
        </w:rPr>
        <w:t xml:space="preserve"> км.</w:t>
      </w:r>
    </w:p>
    <w:p w:rsidR="00F96310" w:rsidRDefault="00113542" w:rsidP="00E57EA0">
      <w:pPr>
        <w:pStyle w:val="a6"/>
        <w:ind w:firstLine="284"/>
        <w:jc w:val="both"/>
        <w:rPr>
          <w:rFonts w:ascii="Times New Roman" w:hAnsi="Times New Roman" w:cs="Times New Roman"/>
          <w:sz w:val="24"/>
          <w:szCs w:val="24"/>
        </w:rPr>
      </w:pPr>
      <w:r w:rsidRPr="00113542">
        <w:rPr>
          <w:rFonts w:ascii="Times New Roman" w:hAnsi="Times New Roman" w:cs="Times New Roman"/>
          <w:sz w:val="24"/>
          <w:szCs w:val="24"/>
        </w:rPr>
        <w:t>Сооружения и сообщения речного и воздушного</w:t>
      </w:r>
      <w:r w:rsidR="00C372F1">
        <w:rPr>
          <w:rFonts w:ascii="Times New Roman" w:hAnsi="Times New Roman" w:cs="Times New Roman"/>
          <w:sz w:val="24"/>
          <w:szCs w:val="24"/>
        </w:rPr>
        <w:t xml:space="preserve"> и </w:t>
      </w:r>
      <w:r w:rsidR="00C372F1" w:rsidRPr="00C372F1">
        <w:rPr>
          <w:rFonts w:ascii="Times New Roman" w:hAnsi="Times New Roman" w:cs="Times New Roman"/>
          <w:sz w:val="24"/>
          <w:szCs w:val="24"/>
          <w:highlight w:val="yellow"/>
        </w:rPr>
        <w:t>трубопроводного</w:t>
      </w:r>
      <w:r w:rsidRPr="00113542">
        <w:rPr>
          <w:rFonts w:ascii="Times New Roman" w:hAnsi="Times New Roman" w:cs="Times New Roman"/>
          <w:sz w:val="24"/>
          <w:szCs w:val="24"/>
        </w:rPr>
        <w:t xml:space="preserve"> транспорта в </w:t>
      </w:r>
      <w:proofErr w:type="spellStart"/>
      <w:r w:rsidR="00AD1388">
        <w:rPr>
          <w:rFonts w:ascii="Times New Roman" w:hAnsi="Times New Roman" w:cs="Times New Roman"/>
          <w:sz w:val="24"/>
          <w:szCs w:val="24"/>
        </w:rPr>
        <w:t>Иванырсинского</w:t>
      </w:r>
      <w:proofErr w:type="spellEnd"/>
      <w:r w:rsidR="00AD1388">
        <w:rPr>
          <w:rFonts w:ascii="Times New Roman" w:hAnsi="Times New Roman" w:cs="Times New Roman"/>
          <w:sz w:val="24"/>
          <w:szCs w:val="24"/>
        </w:rPr>
        <w:t xml:space="preserve"> сельсовета</w:t>
      </w:r>
      <w:r w:rsidR="00CA09AE">
        <w:rPr>
          <w:rFonts w:ascii="Times New Roman" w:hAnsi="Times New Roman" w:cs="Times New Roman"/>
          <w:sz w:val="24"/>
          <w:szCs w:val="24"/>
        </w:rPr>
        <w:t xml:space="preserve"> </w:t>
      </w:r>
      <w:r w:rsidRPr="00113542">
        <w:rPr>
          <w:rFonts w:ascii="Times New Roman" w:hAnsi="Times New Roman" w:cs="Times New Roman"/>
          <w:sz w:val="24"/>
          <w:szCs w:val="24"/>
        </w:rPr>
        <w:t>отсутствуют</w:t>
      </w:r>
      <w:r w:rsidR="00A55355">
        <w:rPr>
          <w:rFonts w:ascii="Times New Roman" w:hAnsi="Times New Roman" w:cs="Times New Roman"/>
          <w:sz w:val="24"/>
          <w:szCs w:val="24"/>
        </w:rPr>
        <w:t>.</w:t>
      </w:r>
    </w:p>
    <w:p w:rsidR="00CA09AE" w:rsidRDefault="00CA09AE" w:rsidP="00686EEE">
      <w:pPr>
        <w:pStyle w:val="a6"/>
        <w:ind w:firstLine="284"/>
        <w:jc w:val="both"/>
        <w:rPr>
          <w:rFonts w:ascii="Times New Roman" w:hAnsi="Times New Roman" w:cs="Times New Roman"/>
          <w:i/>
          <w:sz w:val="24"/>
          <w:szCs w:val="24"/>
          <w:highlight w:val="yellow"/>
          <w:u w:val="single"/>
        </w:rPr>
      </w:pPr>
    </w:p>
    <w:p w:rsidR="00E232CD" w:rsidRPr="00CC1072" w:rsidRDefault="00F96310" w:rsidP="00E57EA0">
      <w:pPr>
        <w:pStyle w:val="a4"/>
        <w:numPr>
          <w:ilvl w:val="0"/>
          <w:numId w:val="4"/>
        </w:numPr>
        <w:spacing w:before="0" w:beforeAutospacing="0" w:after="0" w:afterAutospacing="0"/>
        <w:rPr>
          <w:bCs/>
          <w:color w:val="242424"/>
        </w:rPr>
      </w:pPr>
      <w:r w:rsidRPr="00CC1072">
        <w:rPr>
          <w:b/>
          <w:bCs/>
          <w:color w:val="242424"/>
        </w:rPr>
        <w:t>Прогноз транспортного спроса</w:t>
      </w:r>
      <w:r w:rsidR="00E232CD" w:rsidRPr="00CC1072">
        <w:rPr>
          <w:b/>
          <w:bCs/>
          <w:color w:val="242424"/>
        </w:rPr>
        <w:t>, изменения</w:t>
      </w:r>
      <w:r w:rsidR="003811E3">
        <w:rPr>
          <w:b/>
          <w:bCs/>
          <w:color w:val="242424"/>
        </w:rPr>
        <w:t xml:space="preserve"> </w:t>
      </w:r>
      <w:r w:rsidR="00E232CD" w:rsidRPr="00CC1072">
        <w:rPr>
          <w:b/>
          <w:bCs/>
          <w:color w:val="242424"/>
        </w:rPr>
        <w:t>объемов и характера передвижения населения и перевозов груза на территории поселения</w:t>
      </w:r>
      <w:r w:rsidR="00E232CD" w:rsidRPr="00CC1072">
        <w:rPr>
          <w:bCs/>
          <w:color w:val="242424"/>
        </w:rPr>
        <w:t>.</w:t>
      </w:r>
    </w:p>
    <w:p w:rsidR="00AD1388" w:rsidRPr="00A02992" w:rsidRDefault="00E232CD" w:rsidP="00AD1388">
      <w:pPr>
        <w:ind w:firstLine="567"/>
        <w:jc w:val="both"/>
        <w:rPr>
          <w:color w:val="000000"/>
        </w:rPr>
      </w:pPr>
      <w:r w:rsidRPr="00CC1072">
        <w:rPr>
          <w:b/>
          <w:bCs/>
          <w:color w:val="242424"/>
          <w:sz w:val="20"/>
          <w:szCs w:val="20"/>
        </w:rPr>
        <w:t xml:space="preserve"> </w:t>
      </w:r>
      <w:r w:rsidRPr="00CC1072">
        <w:t xml:space="preserve">В состав </w:t>
      </w:r>
      <w:proofErr w:type="spellStart"/>
      <w:r w:rsidR="00EF5C3C">
        <w:t>Иванырсинского</w:t>
      </w:r>
      <w:proofErr w:type="spellEnd"/>
      <w:r w:rsidR="00EF5C3C">
        <w:t xml:space="preserve"> сельсовета</w:t>
      </w:r>
      <w:r w:rsidR="00C372F1">
        <w:t xml:space="preserve"> </w:t>
      </w:r>
      <w:r w:rsidRPr="00CC1072">
        <w:t>вход</w:t>
      </w:r>
      <w:r w:rsidR="00C372F1">
        <w:t>и</w:t>
      </w:r>
      <w:r w:rsidRPr="00CC1072">
        <w:t xml:space="preserve">т </w:t>
      </w:r>
      <w:r w:rsidR="00AD1388">
        <w:t>3</w:t>
      </w:r>
      <w:r w:rsidRPr="00CC1072">
        <w:t xml:space="preserve"> населенны</w:t>
      </w:r>
      <w:r w:rsidR="00AD1388">
        <w:t>х</w:t>
      </w:r>
      <w:r w:rsidRPr="00CC1072">
        <w:t xml:space="preserve"> пункт</w:t>
      </w:r>
      <w:r w:rsidR="00AD1388">
        <w:t>а</w:t>
      </w:r>
      <w:r w:rsidR="004712ED">
        <w:t xml:space="preserve"> </w:t>
      </w:r>
      <w:r w:rsidR="00AD1388" w:rsidRPr="00A02992">
        <w:rPr>
          <w:color w:val="000000"/>
        </w:rPr>
        <w:t xml:space="preserve"> это: </w:t>
      </w:r>
      <w:proofErr w:type="spellStart"/>
      <w:r w:rsidR="00AD1388">
        <w:rPr>
          <w:color w:val="000000"/>
        </w:rPr>
        <w:t>с</w:t>
      </w:r>
      <w:proofErr w:type="gramStart"/>
      <w:r w:rsidR="00AD1388">
        <w:rPr>
          <w:color w:val="000000"/>
        </w:rPr>
        <w:t>.И</w:t>
      </w:r>
      <w:proofErr w:type="gramEnd"/>
      <w:r w:rsidR="00AD1388">
        <w:rPr>
          <w:color w:val="000000"/>
        </w:rPr>
        <w:t>ванырс</w:t>
      </w:r>
      <w:proofErr w:type="spellEnd"/>
      <w:r w:rsidR="00AD1388">
        <w:rPr>
          <w:color w:val="000000"/>
        </w:rPr>
        <w:t xml:space="preserve">, </w:t>
      </w:r>
      <w:proofErr w:type="spellStart"/>
      <w:r w:rsidR="00AD1388">
        <w:rPr>
          <w:color w:val="000000"/>
        </w:rPr>
        <w:t>п.Иванырсинский</w:t>
      </w:r>
      <w:proofErr w:type="spellEnd"/>
      <w:r w:rsidR="00AD1388">
        <w:rPr>
          <w:color w:val="000000"/>
        </w:rPr>
        <w:t xml:space="preserve"> лесозавод, </w:t>
      </w:r>
      <w:proofErr w:type="spellStart"/>
      <w:r w:rsidR="00AD1388">
        <w:rPr>
          <w:color w:val="000000"/>
        </w:rPr>
        <w:t>д.Березенки</w:t>
      </w:r>
      <w:proofErr w:type="spellEnd"/>
      <w:r w:rsidR="00AD1388" w:rsidRPr="00A02992">
        <w:rPr>
          <w:color w:val="000000"/>
        </w:rPr>
        <w:t xml:space="preserve">. </w:t>
      </w:r>
    </w:p>
    <w:p w:rsidR="001E30FF" w:rsidRPr="00FA7A35" w:rsidRDefault="001E30FF" w:rsidP="00E57EA0">
      <w:pPr>
        <w:pStyle w:val="a6"/>
        <w:ind w:firstLine="284"/>
        <w:jc w:val="both"/>
        <w:rPr>
          <w:rFonts w:ascii="Times New Roman" w:hAnsi="Times New Roman" w:cs="Times New Roman"/>
          <w:sz w:val="24"/>
          <w:szCs w:val="24"/>
        </w:rPr>
      </w:pPr>
      <w:proofErr w:type="gramStart"/>
      <w:r w:rsidRPr="00FA7A35">
        <w:rPr>
          <w:rFonts w:ascii="Times New Roman" w:hAnsi="Times New Roman" w:cs="Times New Roman"/>
          <w:sz w:val="24"/>
          <w:szCs w:val="24"/>
        </w:rPr>
        <w:t>сформирован</w:t>
      </w:r>
      <w:proofErr w:type="gramEnd"/>
      <w:r w:rsidRPr="00FA7A35">
        <w:rPr>
          <w:rFonts w:ascii="Times New Roman" w:hAnsi="Times New Roman" w:cs="Times New Roman"/>
          <w:sz w:val="24"/>
          <w:szCs w:val="24"/>
        </w:rPr>
        <w:t xml:space="preserve"> </w:t>
      </w:r>
      <w:r>
        <w:rPr>
          <w:rFonts w:ascii="Times New Roman" w:hAnsi="Times New Roman" w:cs="Times New Roman"/>
          <w:sz w:val="24"/>
          <w:szCs w:val="24"/>
        </w:rPr>
        <w:t>застройкой усадебного типа с не</w:t>
      </w:r>
      <w:r w:rsidRPr="00FA7A35">
        <w:rPr>
          <w:rFonts w:ascii="Times New Roman" w:hAnsi="Times New Roman" w:cs="Times New Roman"/>
          <w:sz w:val="24"/>
          <w:szCs w:val="24"/>
        </w:rPr>
        <w:t>четко выраженной прямоугольной структурой улично-дорожной сети</w:t>
      </w:r>
      <w:r>
        <w:rPr>
          <w:rFonts w:ascii="Times New Roman" w:hAnsi="Times New Roman" w:cs="Times New Roman"/>
          <w:sz w:val="24"/>
          <w:szCs w:val="24"/>
        </w:rPr>
        <w:t>,</w:t>
      </w:r>
      <w:r w:rsidRPr="00FA7A35">
        <w:rPr>
          <w:rFonts w:ascii="Times New Roman" w:hAnsi="Times New Roman" w:cs="Times New Roman"/>
          <w:sz w:val="24"/>
          <w:szCs w:val="24"/>
        </w:rPr>
        <w:t xml:space="preserve"> </w:t>
      </w:r>
      <w:r>
        <w:rPr>
          <w:rFonts w:ascii="Times New Roman" w:hAnsi="Times New Roman" w:cs="Times New Roman"/>
          <w:sz w:val="24"/>
          <w:szCs w:val="24"/>
        </w:rPr>
        <w:t>обусловленной</w:t>
      </w:r>
      <w:r w:rsidRPr="00FA7A35">
        <w:rPr>
          <w:rFonts w:ascii="Times New Roman" w:hAnsi="Times New Roman" w:cs="Times New Roman"/>
          <w:sz w:val="24"/>
          <w:szCs w:val="24"/>
        </w:rPr>
        <w:t xml:space="preserve"> природным и историческим фактор</w:t>
      </w:r>
      <w:r>
        <w:rPr>
          <w:rFonts w:ascii="Times New Roman" w:hAnsi="Times New Roman" w:cs="Times New Roman"/>
          <w:sz w:val="24"/>
          <w:szCs w:val="24"/>
        </w:rPr>
        <w:t>ами</w:t>
      </w:r>
      <w:r w:rsidRPr="00FA7A35">
        <w:rPr>
          <w:rFonts w:ascii="Times New Roman" w:hAnsi="Times New Roman" w:cs="Times New Roman"/>
          <w:sz w:val="24"/>
          <w:szCs w:val="24"/>
        </w:rPr>
        <w:t>.</w:t>
      </w:r>
    </w:p>
    <w:p w:rsidR="001E30FF" w:rsidRPr="00FA7A35" w:rsidRDefault="001E30FF" w:rsidP="00E57EA0">
      <w:pPr>
        <w:pStyle w:val="a6"/>
        <w:ind w:firstLine="284"/>
        <w:jc w:val="both"/>
        <w:rPr>
          <w:rFonts w:ascii="Times New Roman" w:hAnsi="Times New Roman" w:cs="Times New Roman"/>
          <w:sz w:val="24"/>
          <w:szCs w:val="24"/>
        </w:rPr>
      </w:pPr>
      <w:r w:rsidRPr="00FA7A35">
        <w:rPr>
          <w:rFonts w:ascii="Times New Roman" w:hAnsi="Times New Roman" w:cs="Times New Roman"/>
          <w:sz w:val="24"/>
          <w:szCs w:val="24"/>
        </w:rPr>
        <w:t xml:space="preserve">Основными транспортными артериями в </w:t>
      </w:r>
      <w:r w:rsidR="00AD1388">
        <w:rPr>
          <w:rFonts w:ascii="Times New Roman" w:hAnsi="Times New Roman" w:cs="Times New Roman"/>
          <w:sz w:val="24"/>
          <w:szCs w:val="24"/>
        </w:rPr>
        <w:t>селе</w:t>
      </w:r>
      <w:r w:rsidRPr="00FA7A35">
        <w:rPr>
          <w:rFonts w:ascii="Times New Roman" w:hAnsi="Times New Roman" w:cs="Times New Roman"/>
          <w:sz w:val="24"/>
          <w:szCs w:val="24"/>
        </w:rPr>
        <w:t xml:space="preserve"> являются главные улицы и основные улицы в жилой застройке. Такими улицами являются: ул.</w:t>
      </w:r>
      <w:r>
        <w:rPr>
          <w:rFonts w:ascii="Times New Roman" w:hAnsi="Times New Roman" w:cs="Times New Roman"/>
          <w:sz w:val="24"/>
          <w:szCs w:val="24"/>
        </w:rPr>
        <w:t xml:space="preserve"> </w:t>
      </w:r>
      <w:proofErr w:type="gramStart"/>
      <w:r w:rsidR="00AD1388">
        <w:rPr>
          <w:rFonts w:ascii="Times New Roman" w:hAnsi="Times New Roman" w:cs="Times New Roman"/>
          <w:sz w:val="24"/>
          <w:szCs w:val="24"/>
        </w:rPr>
        <w:t>Комсомольская</w:t>
      </w:r>
      <w:proofErr w:type="gramEnd"/>
      <w:r w:rsidRPr="00FA7A35">
        <w:rPr>
          <w:rFonts w:ascii="Times New Roman" w:hAnsi="Times New Roman" w:cs="Times New Roman"/>
          <w:sz w:val="24"/>
          <w:szCs w:val="24"/>
        </w:rPr>
        <w:t xml:space="preserve">, </w:t>
      </w:r>
      <w:r w:rsidR="00CC3F26">
        <w:rPr>
          <w:rFonts w:ascii="Times New Roman" w:hAnsi="Times New Roman" w:cs="Times New Roman"/>
          <w:sz w:val="24"/>
          <w:szCs w:val="24"/>
        </w:rPr>
        <w:t>ул.</w:t>
      </w:r>
      <w:r w:rsidR="00A25DBF">
        <w:rPr>
          <w:rFonts w:ascii="Times New Roman" w:hAnsi="Times New Roman" w:cs="Times New Roman"/>
          <w:sz w:val="24"/>
          <w:szCs w:val="24"/>
        </w:rPr>
        <w:t xml:space="preserve"> </w:t>
      </w:r>
      <w:r w:rsidR="00AD1388">
        <w:rPr>
          <w:rFonts w:ascii="Times New Roman" w:hAnsi="Times New Roman" w:cs="Times New Roman"/>
          <w:sz w:val="24"/>
          <w:szCs w:val="24"/>
        </w:rPr>
        <w:t>Куйбышева</w:t>
      </w:r>
      <w:r w:rsidRPr="00FA7A35">
        <w:rPr>
          <w:rFonts w:ascii="Times New Roman" w:hAnsi="Times New Roman" w:cs="Times New Roman"/>
          <w:sz w:val="24"/>
          <w:szCs w:val="24"/>
        </w:rPr>
        <w:t>. Данные улицы обеспечивают связь внутри жилых территорий и с главными улицами по направлениям с интенсивным движением.</w:t>
      </w:r>
    </w:p>
    <w:p w:rsidR="001E30FF" w:rsidRDefault="001E30FF" w:rsidP="00E57EA0">
      <w:pPr>
        <w:pStyle w:val="a6"/>
        <w:ind w:firstLine="284"/>
        <w:jc w:val="both"/>
        <w:rPr>
          <w:rFonts w:ascii="Times New Roman" w:hAnsi="Times New Roman" w:cs="Times New Roman"/>
          <w:sz w:val="24"/>
          <w:szCs w:val="24"/>
        </w:rPr>
      </w:pPr>
      <w:r w:rsidRPr="00FA7A35">
        <w:rPr>
          <w:rFonts w:ascii="Times New Roman" w:hAnsi="Times New Roman" w:cs="Times New Roman"/>
          <w:sz w:val="24"/>
          <w:szCs w:val="24"/>
        </w:rPr>
        <w:t xml:space="preserve">Основные маршруты движения грузовых и транзитных потоков в населенных пунктах на сегодняшний день проходят по </w:t>
      </w:r>
      <w:r w:rsidR="00AD1388">
        <w:rPr>
          <w:rFonts w:ascii="Times New Roman" w:hAnsi="Times New Roman" w:cs="Times New Roman"/>
          <w:sz w:val="24"/>
          <w:szCs w:val="24"/>
        </w:rPr>
        <w:t>сельским</w:t>
      </w:r>
      <w:r w:rsidRPr="00FA7A35">
        <w:rPr>
          <w:rFonts w:ascii="Times New Roman" w:hAnsi="Times New Roman" w:cs="Times New Roman"/>
          <w:sz w:val="24"/>
          <w:szCs w:val="24"/>
        </w:rPr>
        <w:t xml:space="preserve"> дорогам, а также по центральным улицам. Интенс</w:t>
      </w:r>
      <w:r>
        <w:rPr>
          <w:rFonts w:ascii="Times New Roman" w:hAnsi="Times New Roman" w:cs="Times New Roman"/>
          <w:sz w:val="24"/>
          <w:szCs w:val="24"/>
        </w:rPr>
        <w:t>ивность грузового транспорта не</w:t>
      </w:r>
      <w:r w:rsidRPr="00FA7A35">
        <w:rPr>
          <w:rFonts w:ascii="Times New Roman" w:hAnsi="Times New Roman" w:cs="Times New Roman"/>
          <w:sz w:val="24"/>
          <w:szCs w:val="24"/>
        </w:rPr>
        <w:t xml:space="preserve">значительная. Транзитное движение транспорта осуществляется </w:t>
      </w:r>
      <w:r w:rsidR="00AB37DE">
        <w:rPr>
          <w:rFonts w:ascii="Times New Roman" w:hAnsi="Times New Roman" w:cs="Times New Roman"/>
          <w:sz w:val="24"/>
          <w:szCs w:val="24"/>
        </w:rPr>
        <w:t xml:space="preserve">по </w:t>
      </w:r>
      <w:r w:rsidR="00AD1388" w:rsidRPr="00FA7A35">
        <w:rPr>
          <w:rFonts w:ascii="Times New Roman" w:hAnsi="Times New Roman" w:cs="Times New Roman"/>
          <w:sz w:val="24"/>
          <w:szCs w:val="24"/>
        </w:rPr>
        <w:t>ул.</w:t>
      </w:r>
      <w:r w:rsidR="00AD1388">
        <w:rPr>
          <w:rFonts w:ascii="Times New Roman" w:hAnsi="Times New Roman" w:cs="Times New Roman"/>
          <w:sz w:val="24"/>
          <w:szCs w:val="24"/>
        </w:rPr>
        <w:t xml:space="preserve"> </w:t>
      </w:r>
      <w:proofErr w:type="gramStart"/>
      <w:r w:rsidR="00AD1388">
        <w:rPr>
          <w:rFonts w:ascii="Times New Roman" w:hAnsi="Times New Roman" w:cs="Times New Roman"/>
          <w:sz w:val="24"/>
          <w:szCs w:val="24"/>
        </w:rPr>
        <w:t>Комсомольская</w:t>
      </w:r>
      <w:proofErr w:type="gramEnd"/>
      <w:r w:rsidR="00AD1388" w:rsidRPr="00FA7A35">
        <w:rPr>
          <w:rFonts w:ascii="Times New Roman" w:hAnsi="Times New Roman" w:cs="Times New Roman"/>
          <w:sz w:val="24"/>
          <w:szCs w:val="24"/>
        </w:rPr>
        <w:t xml:space="preserve">, </w:t>
      </w:r>
      <w:r w:rsidR="00AD1388">
        <w:rPr>
          <w:rFonts w:ascii="Times New Roman" w:hAnsi="Times New Roman" w:cs="Times New Roman"/>
          <w:sz w:val="24"/>
          <w:szCs w:val="24"/>
        </w:rPr>
        <w:t>ул. Куйбышева</w:t>
      </w:r>
      <w:r w:rsidR="00CC3F26">
        <w:rPr>
          <w:rFonts w:ascii="Times New Roman" w:hAnsi="Times New Roman" w:cs="Times New Roman"/>
          <w:sz w:val="24"/>
          <w:szCs w:val="24"/>
        </w:rPr>
        <w:t xml:space="preserve">. </w:t>
      </w:r>
    </w:p>
    <w:p w:rsidR="00E232CD" w:rsidRPr="00CC1072" w:rsidRDefault="00E232CD" w:rsidP="00E57EA0">
      <w:pPr>
        <w:pStyle w:val="a6"/>
        <w:ind w:firstLine="284"/>
        <w:jc w:val="both"/>
        <w:rPr>
          <w:rFonts w:ascii="Times New Roman" w:hAnsi="Times New Roman" w:cs="Times New Roman"/>
          <w:sz w:val="24"/>
          <w:szCs w:val="24"/>
        </w:rPr>
      </w:pPr>
    </w:p>
    <w:p w:rsidR="00E232CD" w:rsidRDefault="00E232CD" w:rsidP="00E57EA0">
      <w:pPr>
        <w:pStyle w:val="a6"/>
        <w:ind w:firstLine="284"/>
        <w:jc w:val="both"/>
        <w:rPr>
          <w:rFonts w:ascii="Times New Roman" w:hAnsi="Times New Roman" w:cs="Times New Roman"/>
          <w:sz w:val="24"/>
          <w:szCs w:val="24"/>
        </w:rPr>
      </w:pPr>
      <w:r w:rsidRPr="006966FC">
        <w:rPr>
          <w:rFonts w:ascii="Times New Roman" w:hAnsi="Times New Roman" w:cs="Times New Roman"/>
          <w:b/>
          <w:sz w:val="24"/>
          <w:szCs w:val="24"/>
        </w:rPr>
        <w:t xml:space="preserve">Таблица </w:t>
      </w:r>
      <w:r w:rsidR="00F96310" w:rsidRPr="006966FC">
        <w:rPr>
          <w:rFonts w:ascii="Times New Roman" w:hAnsi="Times New Roman" w:cs="Times New Roman"/>
          <w:b/>
          <w:sz w:val="24"/>
          <w:szCs w:val="24"/>
        </w:rPr>
        <w:t>2.</w:t>
      </w:r>
      <w:r w:rsidRPr="006966FC">
        <w:rPr>
          <w:rFonts w:ascii="Times New Roman" w:hAnsi="Times New Roman" w:cs="Times New Roman"/>
          <w:b/>
          <w:sz w:val="24"/>
          <w:szCs w:val="24"/>
        </w:rPr>
        <w:t xml:space="preserve"> Перечень автомобильных дорог общего пользования местного значения, в границах </w:t>
      </w:r>
      <w:proofErr w:type="spellStart"/>
      <w:r w:rsidR="00EF5C3C" w:rsidRPr="006966FC">
        <w:rPr>
          <w:rFonts w:ascii="Times New Roman" w:hAnsi="Times New Roman" w:cs="Times New Roman"/>
          <w:b/>
          <w:sz w:val="24"/>
          <w:szCs w:val="24"/>
        </w:rPr>
        <w:t>Иванырсинского</w:t>
      </w:r>
      <w:proofErr w:type="spellEnd"/>
      <w:r w:rsidR="00EF5C3C" w:rsidRPr="006966FC">
        <w:rPr>
          <w:rFonts w:ascii="Times New Roman" w:hAnsi="Times New Roman" w:cs="Times New Roman"/>
          <w:b/>
          <w:sz w:val="24"/>
          <w:szCs w:val="24"/>
        </w:rPr>
        <w:t xml:space="preserve"> сельсовета</w:t>
      </w:r>
      <w:r w:rsidRPr="00CC1072">
        <w:rPr>
          <w:rFonts w:ascii="Times New Roman" w:hAnsi="Times New Roman" w:cs="Times New Roman"/>
          <w:sz w:val="24"/>
          <w:szCs w:val="24"/>
        </w:rPr>
        <w:t>.</w:t>
      </w:r>
    </w:p>
    <w:p w:rsidR="00AB37DE" w:rsidRPr="00CC1072" w:rsidRDefault="00AB37DE" w:rsidP="00E57EA0">
      <w:pPr>
        <w:pStyle w:val="a6"/>
        <w:ind w:firstLine="284"/>
        <w:jc w:val="both"/>
        <w:rPr>
          <w:rFonts w:ascii="Times New Roman" w:hAnsi="Times New Roman" w:cs="Times New Roman"/>
          <w:sz w:val="24"/>
          <w:szCs w:val="24"/>
        </w:rPr>
      </w:pPr>
    </w:p>
    <w:tbl>
      <w:tblPr>
        <w:tblW w:w="46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1"/>
        <w:gridCol w:w="1490"/>
        <w:gridCol w:w="2040"/>
        <w:gridCol w:w="737"/>
        <w:gridCol w:w="825"/>
        <w:gridCol w:w="914"/>
        <w:gridCol w:w="825"/>
        <w:gridCol w:w="914"/>
        <w:gridCol w:w="648"/>
      </w:tblGrid>
      <w:tr w:rsidR="006966FC" w:rsidRPr="00A066D8" w:rsidTr="006966FC">
        <w:trPr>
          <w:trHeight w:val="315"/>
        </w:trPr>
        <w:tc>
          <w:tcPr>
            <w:tcW w:w="381" w:type="dxa"/>
            <w:vMerge w:val="restart"/>
            <w:shd w:val="clear" w:color="auto" w:fill="auto"/>
            <w:vAlign w:val="center"/>
            <w:hideMark/>
          </w:tcPr>
          <w:p w:rsidR="006966FC" w:rsidRPr="00A066D8" w:rsidRDefault="006966FC" w:rsidP="00FE6E36">
            <w:pPr>
              <w:jc w:val="center"/>
              <w:rPr>
                <w:color w:val="000000"/>
              </w:rPr>
            </w:pPr>
            <w:r w:rsidRPr="00A066D8">
              <w:rPr>
                <w:color w:val="000000"/>
              </w:rPr>
              <w:t xml:space="preserve">№ </w:t>
            </w:r>
            <w:proofErr w:type="gramStart"/>
            <w:r w:rsidRPr="00A066D8">
              <w:rPr>
                <w:color w:val="000000"/>
              </w:rPr>
              <w:t>п</w:t>
            </w:r>
            <w:proofErr w:type="gramEnd"/>
            <w:r w:rsidRPr="00A066D8">
              <w:rPr>
                <w:color w:val="000000"/>
              </w:rPr>
              <w:t>/п</w:t>
            </w:r>
          </w:p>
        </w:tc>
        <w:tc>
          <w:tcPr>
            <w:tcW w:w="1490" w:type="dxa"/>
            <w:vMerge w:val="restart"/>
            <w:shd w:val="clear" w:color="auto" w:fill="auto"/>
            <w:vAlign w:val="center"/>
            <w:hideMark/>
          </w:tcPr>
          <w:p w:rsidR="006966FC" w:rsidRPr="00E20819" w:rsidRDefault="006966FC" w:rsidP="00FE6E36">
            <w:pPr>
              <w:jc w:val="center"/>
              <w:rPr>
                <w:color w:val="000000"/>
                <w:sz w:val="20"/>
                <w:szCs w:val="20"/>
              </w:rPr>
            </w:pPr>
            <w:r w:rsidRPr="00E20819">
              <w:rPr>
                <w:color w:val="000000"/>
                <w:sz w:val="20"/>
                <w:szCs w:val="20"/>
              </w:rPr>
              <w:t>Наименование и расположение автомобильной дороги</w:t>
            </w:r>
          </w:p>
        </w:tc>
        <w:tc>
          <w:tcPr>
            <w:tcW w:w="2040" w:type="dxa"/>
            <w:vMerge w:val="restart"/>
          </w:tcPr>
          <w:p w:rsidR="006966FC" w:rsidRPr="00A066D8" w:rsidRDefault="006966FC" w:rsidP="00FE6E36">
            <w:pPr>
              <w:jc w:val="center"/>
              <w:rPr>
                <w:color w:val="000000"/>
              </w:rPr>
            </w:pPr>
            <w:r w:rsidRPr="00A066D8">
              <w:rPr>
                <w:color w:val="000000"/>
              </w:rPr>
              <w:t>Идентификационный номер автомобильной дороги</w:t>
            </w:r>
          </w:p>
        </w:tc>
        <w:tc>
          <w:tcPr>
            <w:tcW w:w="4215" w:type="dxa"/>
            <w:gridSpan w:val="5"/>
            <w:shd w:val="clear" w:color="auto" w:fill="auto"/>
            <w:vAlign w:val="center"/>
            <w:hideMark/>
          </w:tcPr>
          <w:p w:rsidR="006966FC" w:rsidRPr="00A066D8" w:rsidRDefault="006966FC" w:rsidP="00FE6E36">
            <w:pPr>
              <w:jc w:val="center"/>
              <w:rPr>
                <w:color w:val="000000"/>
              </w:rPr>
            </w:pPr>
            <w:r>
              <w:rPr>
                <w:color w:val="000000"/>
              </w:rPr>
              <w:t>Характеристики автомобильной дороги</w:t>
            </w:r>
          </w:p>
        </w:tc>
        <w:tc>
          <w:tcPr>
            <w:tcW w:w="648" w:type="dxa"/>
            <w:vMerge w:val="restart"/>
            <w:shd w:val="clear" w:color="auto" w:fill="auto"/>
            <w:vAlign w:val="center"/>
            <w:hideMark/>
          </w:tcPr>
          <w:p w:rsidR="006966FC" w:rsidRPr="00A066D8" w:rsidRDefault="006966FC" w:rsidP="00FE6E36">
            <w:pPr>
              <w:jc w:val="center"/>
              <w:rPr>
                <w:color w:val="000000"/>
              </w:rPr>
            </w:pPr>
            <w:r w:rsidRPr="00A066D8">
              <w:rPr>
                <w:color w:val="000000"/>
              </w:rPr>
              <w:t>Категория</w:t>
            </w:r>
            <w:r>
              <w:rPr>
                <w:color w:val="000000"/>
              </w:rPr>
              <w:t xml:space="preserve"> автомобильной </w:t>
            </w:r>
            <w:r>
              <w:rPr>
                <w:color w:val="000000"/>
              </w:rPr>
              <w:lastRenderedPageBreak/>
              <w:t>дороги</w:t>
            </w:r>
          </w:p>
        </w:tc>
      </w:tr>
      <w:tr w:rsidR="006966FC" w:rsidRPr="00A066D8" w:rsidTr="006966FC">
        <w:trPr>
          <w:trHeight w:val="315"/>
        </w:trPr>
        <w:tc>
          <w:tcPr>
            <w:tcW w:w="381" w:type="dxa"/>
            <w:vMerge/>
            <w:vAlign w:val="center"/>
            <w:hideMark/>
          </w:tcPr>
          <w:p w:rsidR="006966FC" w:rsidRPr="00A066D8" w:rsidRDefault="006966FC" w:rsidP="00FE6E36">
            <w:pPr>
              <w:jc w:val="center"/>
              <w:rPr>
                <w:color w:val="000000"/>
              </w:rPr>
            </w:pPr>
          </w:p>
        </w:tc>
        <w:tc>
          <w:tcPr>
            <w:tcW w:w="1490" w:type="dxa"/>
            <w:vMerge/>
            <w:vAlign w:val="center"/>
            <w:hideMark/>
          </w:tcPr>
          <w:p w:rsidR="006966FC" w:rsidRPr="00A066D8" w:rsidRDefault="006966FC" w:rsidP="00FE6E36">
            <w:pPr>
              <w:rPr>
                <w:color w:val="000000"/>
              </w:rPr>
            </w:pPr>
          </w:p>
        </w:tc>
        <w:tc>
          <w:tcPr>
            <w:tcW w:w="2040" w:type="dxa"/>
            <w:vMerge/>
          </w:tcPr>
          <w:p w:rsidR="006966FC" w:rsidRPr="00A066D8" w:rsidRDefault="006966FC" w:rsidP="00FE6E36">
            <w:pPr>
              <w:jc w:val="center"/>
              <w:rPr>
                <w:color w:val="000000"/>
              </w:rPr>
            </w:pPr>
          </w:p>
        </w:tc>
        <w:tc>
          <w:tcPr>
            <w:tcW w:w="737" w:type="dxa"/>
            <w:shd w:val="clear" w:color="auto" w:fill="auto"/>
            <w:vAlign w:val="center"/>
            <w:hideMark/>
          </w:tcPr>
          <w:p w:rsidR="006966FC" w:rsidRPr="00A066D8" w:rsidRDefault="006966FC" w:rsidP="00FE6E36">
            <w:pPr>
              <w:jc w:val="center"/>
              <w:rPr>
                <w:color w:val="000000"/>
              </w:rPr>
            </w:pPr>
            <w:r>
              <w:rPr>
                <w:color w:val="000000"/>
              </w:rPr>
              <w:t xml:space="preserve">протяженность с </w:t>
            </w:r>
            <w:r w:rsidRPr="00A066D8">
              <w:rPr>
                <w:color w:val="000000"/>
              </w:rPr>
              <w:t>а/б</w:t>
            </w:r>
            <w:r>
              <w:rPr>
                <w:color w:val="000000"/>
              </w:rPr>
              <w:t xml:space="preserve"> </w:t>
            </w:r>
            <w:r>
              <w:rPr>
                <w:color w:val="000000"/>
              </w:rPr>
              <w:lastRenderedPageBreak/>
              <w:t xml:space="preserve">покрытием, </w:t>
            </w:r>
            <w:proofErr w:type="gramStart"/>
            <w:r>
              <w:rPr>
                <w:color w:val="000000"/>
              </w:rPr>
              <w:t>км</w:t>
            </w:r>
            <w:proofErr w:type="gramEnd"/>
          </w:p>
        </w:tc>
        <w:tc>
          <w:tcPr>
            <w:tcW w:w="825" w:type="dxa"/>
            <w:shd w:val="clear" w:color="auto" w:fill="auto"/>
            <w:vAlign w:val="center"/>
          </w:tcPr>
          <w:p w:rsidR="006966FC" w:rsidRPr="00A066D8" w:rsidRDefault="006966FC" w:rsidP="00FE6E36">
            <w:pPr>
              <w:jc w:val="center"/>
              <w:rPr>
                <w:color w:val="000000"/>
              </w:rPr>
            </w:pPr>
            <w:r>
              <w:rPr>
                <w:color w:val="000000"/>
              </w:rPr>
              <w:lastRenderedPageBreak/>
              <w:t xml:space="preserve">протяженность </w:t>
            </w:r>
            <w:proofErr w:type="gramStart"/>
            <w:r>
              <w:rPr>
                <w:color w:val="000000"/>
              </w:rPr>
              <w:t>с</w:t>
            </w:r>
            <w:proofErr w:type="gramEnd"/>
            <w:r>
              <w:rPr>
                <w:color w:val="000000"/>
              </w:rPr>
              <w:t xml:space="preserve"> щебено</w:t>
            </w:r>
            <w:r>
              <w:rPr>
                <w:color w:val="000000"/>
              </w:rPr>
              <w:lastRenderedPageBreak/>
              <w:t>чным покрытием, км</w:t>
            </w:r>
          </w:p>
        </w:tc>
        <w:tc>
          <w:tcPr>
            <w:tcW w:w="914" w:type="dxa"/>
            <w:shd w:val="clear" w:color="auto" w:fill="auto"/>
            <w:vAlign w:val="center"/>
          </w:tcPr>
          <w:p w:rsidR="006966FC" w:rsidRPr="00A066D8" w:rsidRDefault="006966FC" w:rsidP="00FE6E36">
            <w:pPr>
              <w:jc w:val="center"/>
              <w:rPr>
                <w:color w:val="000000"/>
              </w:rPr>
            </w:pPr>
            <w:r>
              <w:rPr>
                <w:color w:val="000000"/>
              </w:rPr>
              <w:lastRenderedPageBreak/>
              <w:t>протяженность с грунтов</w:t>
            </w:r>
            <w:r>
              <w:rPr>
                <w:color w:val="000000"/>
              </w:rPr>
              <w:lastRenderedPageBreak/>
              <w:t xml:space="preserve">ым покрытием, </w:t>
            </w:r>
            <w:proofErr w:type="gramStart"/>
            <w:r>
              <w:rPr>
                <w:color w:val="000000"/>
              </w:rPr>
              <w:t>км</w:t>
            </w:r>
            <w:proofErr w:type="gramEnd"/>
          </w:p>
        </w:tc>
        <w:tc>
          <w:tcPr>
            <w:tcW w:w="825" w:type="dxa"/>
            <w:vAlign w:val="center"/>
          </w:tcPr>
          <w:p w:rsidR="006966FC" w:rsidRPr="00A066D8" w:rsidRDefault="006966FC" w:rsidP="00FE6E36">
            <w:pPr>
              <w:jc w:val="center"/>
              <w:rPr>
                <w:color w:val="000000"/>
              </w:rPr>
            </w:pPr>
            <w:r w:rsidRPr="00A066D8">
              <w:rPr>
                <w:color w:val="000000"/>
              </w:rPr>
              <w:lastRenderedPageBreak/>
              <w:t xml:space="preserve">Ширина, </w:t>
            </w:r>
            <w:proofErr w:type="gramStart"/>
            <w:r w:rsidRPr="00A066D8">
              <w:rPr>
                <w:color w:val="000000"/>
              </w:rPr>
              <w:t>м</w:t>
            </w:r>
            <w:proofErr w:type="gramEnd"/>
          </w:p>
        </w:tc>
        <w:tc>
          <w:tcPr>
            <w:tcW w:w="914" w:type="dxa"/>
            <w:vAlign w:val="center"/>
          </w:tcPr>
          <w:p w:rsidR="006966FC" w:rsidRPr="00A066D8" w:rsidRDefault="006966FC" w:rsidP="00FE6E36">
            <w:pPr>
              <w:jc w:val="center"/>
              <w:rPr>
                <w:color w:val="000000"/>
              </w:rPr>
            </w:pPr>
            <w:r>
              <w:rPr>
                <w:color w:val="000000"/>
              </w:rPr>
              <w:t xml:space="preserve">Протяженность </w:t>
            </w:r>
            <w:r w:rsidRPr="00A066D8">
              <w:rPr>
                <w:color w:val="000000"/>
              </w:rPr>
              <w:t>всего</w:t>
            </w:r>
            <w:r>
              <w:rPr>
                <w:color w:val="000000"/>
              </w:rPr>
              <w:t xml:space="preserve">, </w:t>
            </w:r>
            <w:proofErr w:type="gramStart"/>
            <w:r>
              <w:rPr>
                <w:color w:val="000000"/>
              </w:rPr>
              <w:t>км</w:t>
            </w:r>
            <w:proofErr w:type="gramEnd"/>
          </w:p>
        </w:tc>
        <w:tc>
          <w:tcPr>
            <w:tcW w:w="648" w:type="dxa"/>
            <w:vMerge/>
            <w:vAlign w:val="center"/>
            <w:hideMark/>
          </w:tcPr>
          <w:p w:rsidR="006966FC" w:rsidRPr="00A066D8" w:rsidRDefault="006966FC" w:rsidP="00FE6E36">
            <w:pPr>
              <w:rPr>
                <w:color w:val="000000"/>
              </w:rPr>
            </w:pP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lastRenderedPageBreak/>
              <w:t>1</w:t>
            </w:r>
          </w:p>
        </w:tc>
        <w:tc>
          <w:tcPr>
            <w:tcW w:w="1490" w:type="dxa"/>
            <w:shd w:val="clear" w:color="auto" w:fill="auto"/>
            <w:hideMark/>
          </w:tcPr>
          <w:p w:rsidR="006966FC" w:rsidRPr="001D165B" w:rsidRDefault="006966FC" w:rsidP="00FE6E36">
            <w:pPr>
              <w:jc w:val="both"/>
              <w:rPr>
                <w:sz w:val="16"/>
                <w:szCs w:val="16"/>
              </w:rPr>
            </w:pPr>
            <w:r>
              <w:rPr>
                <w:sz w:val="16"/>
                <w:szCs w:val="16"/>
              </w:rPr>
              <w:t xml:space="preserve"> </w:t>
            </w: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ул.</w:t>
            </w:r>
            <w:r w:rsidRPr="001D165B">
              <w:rPr>
                <w:sz w:val="16"/>
                <w:szCs w:val="16"/>
              </w:rPr>
              <w:t xml:space="preserve"> Советская  </w:t>
            </w:r>
          </w:p>
        </w:tc>
        <w:tc>
          <w:tcPr>
            <w:tcW w:w="2040" w:type="dxa"/>
            <w:vAlign w:val="bottom"/>
          </w:tcPr>
          <w:p w:rsidR="006966FC" w:rsidRPr="006966FC" w:rsidRDefault="006966FC" w:rsidP="00FE6E36">
            <w:pPr>
              <w:jc w:val="center"/>
              <w:rPr>
                <w:sz w:val="16"/>
                <w:szCs w:val="16"/>
              </w:rPr>
            </w:pPr>
            <w:r w:rsidRPr="006966FC">
              <w:rPr>
                <w:sz w:val="16"/>
                <w:szCs w:val="16"/>
              </w:rPr>
              <w:t>56 243 816 ОП МП 01</w:t>
            </w:r>
          </w:p>
        </w:tc>
        <w:tc>
          <w:tcPr>
            <w:tcW w:w="737" w:type="dxa"/>
            <w:shd w:val="clear" w:color="auto" w:fill="auto"/>
          </w:tcPr>
          <w:p w:rsidR="006966FC" w:rsidRPr="001D165B" w:rsidRDefault="006966FC" w:rsidP="00FE6E36">
            <w:pP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Pr>
                <w:color w:val="000000"/>
                <w:sz w:val="22"/>
                <w:szCs w:val="22"/>
              </w:rPr>
              <w:t>1,6</w:t>
            </w:r>
          </w:p>
        </w:tc>
        <w:tc>
          <w:tcPr>
            <w:tcW w:w="825" w:type="dxa"/>
            <w:vAlign w:val="center"/>
          </w:tcPr>
          <w:p w:rsidR="006966FC" w:rsidRPr="00AB37DE" w:rsidRDefault="006966FC" w:rsidP="00FE6E36">
            <w:pPr>
              <w:jc w:val="center"/>
              <w:rPr>
                <w:color w:val="000000"/>
                <w:sz w:val="22"/>
                <w:szCs w:val="22"/>
              </w:rPr>
            </w:pPr>
            <w:r>
              <w:rPr>
                <w:color w:val="000000"/>
                <w:sz w:val="22"/>
                <w:szCs w:val="22"/>
              </w:rPr>
              <w:t>4</w:t>
            </w:r>
          </w:p>
        </w:tc>
        <w:tc>
          <w:tcPr>
            <w:tcW w:w="914" w:type="dxa"/>
            <w:vAlign w:val="center"/>
          </w:tcPr>
          <w:p w:rsidR="006966FC" w:rsidRPr="00AB37DE" w:rsidRDefault="006966FC" w:rsidP="00FE6E36">
            <w:pPr>
              <w:jc w:val="center"/>
              <w:rPr>
                <w:color w:val="000000"/>
                <w:sz w:val="22"/>
                <w:szCs w:val="22"/>
              </w:rPr>
            </w:pPr>
            <w:r>
              <w:rPr>
                <w:color w:val="000000"/>
                <w:sz w:val="22"/>
                <w:szCs w:val="22"/>
              </w:rPr>
              <w:t>1,6</w:t>
            </w:r>
          </w:p>
        </w:tc>
        <w:tc>
          <w:tcPr>
            <w:tcW w:w="648" w:type="dxa"/>
            <w:shd w:val="clear" w:color="auto" w:fill="auto"/>
            <w:noWrap/>
            <w:vAlign w:val="center"/>
            <w:hideMark/>
          </w:tcPr>
          <w:p w:rsidR="006966FC" w:rsidRPr="00A066D8" w:rsidRDefault="006966FC" w:rsidP="00FE6E36">
            <w:pPr>
              <w:jc w:val="center"/>
              <w:rPr>
                <w:color w:val="000000"/>
              </w:rPr>
            </w:pPr>
            <w:r>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2</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Молодежная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02</w:t>
            </w:r>
          </w:p>
        </w:tc>
        <w:tc>
          <w:tcPr>
            <w:tcW w:w="737" w:type="dxa"/>
            <w:shd w:val="clear" w:color="auto" w:fill="auto"/>
            <w:hideMark/>
          </w:tcPr>
          <w:p w:rsidR="006966FC" w:rsidRPr="001D165B" w:rsidRDefault="006966FC" w:rsidP="00FE6E36">
            <w:pP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Pr>
                <w:color w:val="000000"/>
                <w:sz w:val="22"/>
                <w:szCs w:val="22"/>
              </w:rPr>
              <w:t>1,4</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1,4</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3</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Юбилейная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03</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Pr>
                <w:color w:val="000000"/>
                <w:sz w:val="22"/>
                <w:szCs w:val="22"/>
              </w:rPr>
              <w:t>0,6</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0,6</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4</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Степана Разина</w:t>
            </w:r>
          </w:p>
        </w:tc>
        <w:tc>
          <w:tcPr>
            <w:tcW w:w="2040" w:type="dxa"/>
            <w:vAlign w:val="bottom"/>
          </w:tcPr>
          <w:p w:rsidR="006966FC" w:rsidRPr="006966FC" w:rsidRDefault="006966FC" w:rsidP="00FE6E36">
            <w:pPr>
              <w:jc w:val="center"/>
              <w:rPr>
                <w:sz w:val="16"/>
                <w:szCs w:val="16"/>
              </w:rPr>
            </w:pPr>
            <w:r w:rsidRPr="006966FC">
              <w:rPr>
                <w:sz w:val="16"/>
                <w:szCs w:val="16"/>
              </w:rPr>
              <w:t>56 243 816 ОП МП 04</w:t>
            </w:r>
          </w:p>
        </w:tc>
        <w:tc>
          <w:tcPr>
            <w:tcW w:w="737" w:type="dxa"/>
            <w:shd w:val="clear" w:color="auto" w:fill="auto"/>
            <w:hideMark/>
          </w:tcPr>
          <w:p w:rsidR="006966FC" w:rsidRPr="001D165B" w:rsidRDefault="006966FC" w:rsidP="00FE6E36">
            <w:pP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sidRPr="00AB37DE">
              <w:rPr>
                <w:color w:val="000000"/>
                <w:sz w:val="22"/>
                <w:szCs w:val="22"/>
              </w:rPr>
              <w:t>0,7</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0,7</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5</w:t>
            </w:r>
          </w:p>
        </w:tc>
        <w:tc>
          <w:tcPr>
            <w:tcW w:w="1490" w:type="dxa"/>
            <w:shd w:val="clear" w:color="auto" w:fill="auto"/>
            <w:hideMark/>
          </w:tcPr>
          <w:p w:rsidR="006966FC" w:rsidRPr="001D165B" w:rsidRDefault="006966FC" w:rsidP="006966FC">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Кирова</w:t>
            </w:r>
          </w:p>
        </w:tc>
        <w:tc>
          <w:tcPr>
            <w:tcW w:w="2040" w:type="dxa"/>
            <w:vAlign w:val="bottom"/>
          </w:tcPr>
          <w:p w:rsidR="006966FC" w:rsidRPr="006966FC" w:rsidRDefault="006966FC" w:rsidP="00FE6E36">
            <w:pPr>
              <w:jc w:val="center"/>
              <w:rPr>
                <w:sz w:val="16"/>
                <w:szCs w:val="16"/>
              </w:rPr>
            </w:pPr>
            <w:r w:rsidRPr="006966FC">
              <w:rPr>
                <w:sz w:val="16"/>
                <w:szCs w:val="16"/>
              </w:rPr>
              <w:t>56 243 816 ОП МП 05</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Pr>
                <w:color w:val="000000"/>
                <w:sz w:val="22"/>
                <w:szCs w:val="22"/>
              </w:rPr>
              <w:t>0,8</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0,8</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6</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Октябрьская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06</w:t>
            </w:r>
          </w:p>
        </w:tc>
        <w:tc>
          <w:tcPr>
            <w:tcW w:w="737" w:type="dxa"/>
            <w:shd w:val="clear" w:color="auto" w:fill="auto"/>
            <w:hideMark/>
          </w:tcPr>
          <w:p w:rsidR="006966FC" w:rsidRPr="001D165B" w:rsidRDefault="006966FC" w:rsidP="00FE6E36">
            <w:pPr>
              <w:jc w:val="center"/>
              <w:rPr>
                <w:sz w:val="16"/>
                <w:szCs w:val="16"/>
              </w:rPr>
            </w:pPr>
            <w:r>
              <w:rPr>
                <w:sz w:val="16"/>
                <w:szCs w:val="16"/>
              </w:rPr>
              <w:t>0,6</w:t>
            </w:r>
          </w:p>
        </w:tc>
        <w:tc>
          <w:tcPr>
            <w:tcW w:w="825" w:type="dxa"/>
            <w:shd w:val="clear" w:color="auto" w:fill="auto"/>
            <w:vAlign w:val="center"/>
          </w:tcPr>
          <w:p w:rsidR="006966FC" w:rsidRPr="00AB37DE" w:rsidRDefault="006966FC" w:rsidP="00FE6E36">
            <w:pP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p>
        </w:tc>
        <w:tc>
          <w:tcPr>
            <w:tcW w:w="825" w:type="dxa"/>
            <w:vAlign w:val="center"/>
          </w:tcPr>
          <w:p w:rsidR="006966FC" w:rsidRPr="00AB37DE" w:rsidRDefault="006966FC" w:rsidP="00FE6E36">
            <w:pPr>
              <w:jc w:val="center"/>
              <w:rPr>
                <w:color w:val="000000"/>
                <w:sz w:val="22"/>
                <w:szCs w:val="22"/>
              </w:rPr>
            </w:pPr>
            <w:r w:rsidRPr="00AB37DE">
              <w:rPr>
                <w:color w:val="000000"/>
                <w:sz w:val="22"/>
                <w:szCs w:val="22"/>
              </w:rPr>
              <w:t>4</w:t>
            </w:r>
          </w:p>
        </w:tc>
        <w:tc>
          <w:tcPr>
            <w:tcW w:w="914" w:type="dxa"/>
            <w:vAlign w:val="center"/>
          </w:tcPr>
          <w:p w:rsidR="006966FC" w:rsidRPr="00AB37DE" w:rsidRDefault="006966FC" w:rsidP="00FE6E36">
            <w:pPr>
              <w:jc w:val="center"/>
              <w:rPr>
                <w:color w:val="000000"/>
                <w:sz w:val="22"/>
                <w:szCs w:val="22"/>
              </w:rPr>
            </w:pPr>
            <w:r>
              <w:rPr>
                <w:color w:val="000000"/>
                <w:sz w:val="22"/>
                <w:szCs w:val="22"/>
              </w:rPr>
              <w:t>0,6</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7</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Комсомольская</w:t>
            </w:r>
          </w:p>
        </w:tc>
        <w:tc>
          <w:tcPr>
            <w:tcW w:w="2040" w:type="dxa"/>
            <w:vAlign w:val="bottom"/>
          </w:tcPr>
          <w:p w:rsidR="006966FC" w:rsidRPr="006966FC" w:rsidRDefault="006966FC" w:rsidP="00FE6E36">
            <w:pPr>
              <w:jc w:val="center"/>
              <w:rPr>
                <w:sz w:val="16"/>
                <w:szCs w:val="16"/>
              </w:rPr>
            </w:pPr>
            <w:r w:rsidRPr="006966FC">
              <w:rPr>
                <w:sz w:val="16"/>
                <w:szCs w:val="16"/>
              </w:rPr>
              <w:t>56 243 816 ОП МР 07</w:t>
            </w:r>
          </w:p>
        </w:tc>
        <w:tc>
          <w:tcPr>
            <w:tcW w:w="737" w:type="dxa"/>
            <w:shd w:val="clear" w:color="auto" w:fill="auto"/>
            <w:hideMark/>
          </w:tcPr>
          <w:p w:rsidR="006966FC" w:rsidRPr="001D165B" w:rsidRDefault="006966FC" w:rsidP="00FE6E36">
            <w:pPr>
              <w:jc w:val="center"/>
              <w:rPr>
                <w:sz w:val="16"/>
                <w:szCs w:val="16"/>
              </w:rPr>
            </w:pPr>
            <w:r w:rsidRPr="001D165B">
              <w:rPr>
                <w:sz w:val="16"/>
                <w:szCs w:val="16"/>
              </w:rPr>
              <w:t>0,8</w:t>
            </w: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rPr>
                <w:color w:val="000000"/>
                <w:sz w:val="22"/>
                <w:szCs w:val="22"/>
              </w:rPr>
            </w:pPr>
          </w:p>
        </w:tc>
        <w:tc>
          <w:tcPr>
            <w:tcW w:w="825" w:type="dxa"/>
            <w:vAlign w:val="center"/>
          </w:tcPr>
          <w:p w:rsidR="006966FC" w:rsidRPr="00AB37DE" w:rsidRDefault="006966FC" w:rsidP="00FE6E36">
            <w:pPr>
              <w:jc w:val="center"/>
              <w:rPr>
                <w:color w:val="000000"/>
                <w:sz w:val="22"/>
                <w:szCs w:val="22"/>
              </w:rPr>
            </w:pPr>
            <w:r w:rsidRPr="00AB37DE">
              <w:rPr>
                <w:color w:val="000000"/>
                <w:sz w:val="22"/>
                <w:szCs w:val="22"/>
              </w:rPr>
              <w:t>4</w:t>
            </w:r>
          </w:p>
        </w:tc>
        <w:tc>
          <w:tcPr>
            <w:tcW w:w="914" w:type="dxa"/>
            <w:vAlign w:val="center"/>
          </w:tcPr>
          <w:p w:rsidR="006966FC" w:rsidRPr="00AB37DE" w:rsidRDefault="006966FC" w:rsidP="00FE6E36">
            <w:pPr>
              <w:jc w:val="center"/>
              <w:rPr>
                <w:color w:val="000000"/>
                <w:sz w:val="22"/>
                <w:szCs w:val="22"/>
              </w:rPr>
            </w:pPr>
            <w:r>
              <w:rPr>
                <w:color w:val="000000"/>
                <w:sz w:val="22"/>
                <w:szCs w:val="22"/>
              </w:rPr>
              <w:t>0,8</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8</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Красноармейская </w:t>
            </w:r>
          </w:p>
        </w:tc>
        <w:tc>
          <w:tcPr>
            <w:tcW w:w="2040" w:type="dxa"/>
            <w:vAlign w:val="bottom"/>
          </w:tcPr>
          <w:p w:rsidR="006966FC" w:rsidRPr="006966FC" w:rsidRDefault="006966FC" w:rsidP="00FE6E36">
            <w:pPr>
              <w:jc w:val="center"/>
              <w:rPr>
                <w:sz w:val="16"/>
                <w:szCs w:val="16"/>
              </w:rPr>
            </w:pPr>
            <w:r w:rsidRPr="006966FC">
              <w:rPr>
                <w:sz w:val="16"/>
                <w:szCs w:val="16"/>
              </w:rPr>
              <w:t>56 243 816 ОП МП 08</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vAlign w:val="center"/>
          </w:tcPr>
          <w:p w:rsidR="006966FC" w:rsidRPr="00AB37DE" w:rsidRDefault="006966FC" w:rsidP="00FE6E36">
            <w:pPr>
              <w:jc w:val="center"/>
              <w:rPr>
                <w:color w:val="000000"/>
                <w:sz w:val="22"/>
                <w:szCs w:val="22"/>
              </w:rPr>
            </w:pPr>
            <w:r w:rsidRPr="00AB37DE">
              <w:rPr>
                <w:color w:val="000000"/>
                <w:sz w:val="22"/>
                <w:szCs w:val="22"/>
              </w:rPr>
              <w:t>0,</w:t>
            </w:r>
            <w:r>
              <w:rPr>
                <w:color w:val="000000"/>
                <w:sz w:val="22"/>
                <w:szCs w:val="22"/>
              </w:rPr>
              <w:t>6</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0,6</w:t>
            </w:r>
          </w:p>
        </w:tc>
        <w:tc>
          <w:tcPr>
            <w:tcW w:w="648" w:type="dxa"/>
            <w:shd w:val="clear" w:color="auto" w:fill="auto"/>
            <w:noWrap/>
            <w:hideMark/>
          </w:tcPr>
          <w:p w:rsidR="006966FC" w:rsidRDefault="006966FC" w:rsidP="00FE6E36">
            <w:pPr>
              <w:jc w:val="center"/>
            </w:pPr>
            <w:r w:rsidRPr="00457C32">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9</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Мира</w:t>
            </w:r>
          </w:p>
        </w:tc>
        <w:tc>
          <w:tcPr>
            <w:tcW w:w="2040" w:type="dxa"/>
            <w:vAlign w:val="bottom"/>
          </w:tcPr>
          <w:p w:rsidR="006966FC" w:rsidRPr="006966FC" w:rsidRDefault="006966FC" w:rsidP="00FE6E36">
            <w:pPr>
              <w:jc w:val="center"/>
              <w:rPr>
                <w:sz w:val="16"/>
                <w:szCs w:val="16"/>
              </w:rPr>
            </w:pPr>
            <w:r w:rsidRPr="006966FC">
              <w:rPr>
                <w:sz w:val="16"/>
                <w:szCs w:val="16"/>
              </w:rPr>
              <w:t>56 243 816 ОП МП 09</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r>
              <w:rPr>
                <w:color w:val="000000"/>
                <w:sz w:val="22"/>
                <w:szCs w:val="22"/>
              </w:rPr>
              <w:t>0,8</w:t>
            </w:r>
          </w:p>
        </w:tc>
        <w:tc>
          <w:tcPr>
            <w:tcW w:w="914" w:type="dxa"/>
            <w:shd w:val="clear" w:color="auto" w:fill="auto"/>
            <w:vAlign w:val="center"/>
          </w:tcPr>
          <w:p w:rsidR="006966FC" w:rsidRPr="00AB37DE" w:rsidRDefault="006966FC" w:rsidP="00FE6E36">
            <w:pPr>
              <w:jc w:val="center"/>
              <w:rPr>
                <w:color w:val="000000"/>
                <w:sz w:val="22"/>
                <w:szCs w:val="22"/>
              </w:rPr>
            </w:pPr>
          </w:p>
        </w:tc>
        <w:tc>
          <w:tcPr>
            <w:tcW w:w="825" w:type="dxa"/>
            <w:vAlign w:val="center"/>
          </w:tcPr>
          <w:p w:rsidR="006966FC" w:rsidRPr="00AB37DE" w:rsidRDefault="006966FC" w:rsidP="00FE6E36">
            <w:pPr>
              <w:jc w:val="center"/>
              <w:rPr>
                <w:color w:val="000000"/>
                <w:sz w:val="22"/>
                <w:szCs w:val="22"/>
              </w:rPr>
            </w:pPr>
            <w:r w:rsidRPr="00AB37DE">
              <w:rPr>
                <w:color w:val="000000"/>
                <w:sz w:val="22"/>
                <w:szCs w:val="22"/>
              </w:rPr>
              <w:t>3</w:t>
            </w:r>
          </w:p>
        </w:tc>
        <w:tc>
          <w:tcPr>
            <w:tcW w:w="914" w:type="dxa"/>
            <w:vAlign w:val="center"/>
          </w:tcPr>
          <w:p w:rsidR="006966FC" w:rsidRPr="00AB37DE" w:rsidRDefault="006966FC" w:rsidP="00FE6E36">
            <w:pPr>
              <w:jc w:val="center"/>
              <w:rPr>
                <w:color w:val="000000"/>
                <w:sz w:val="22"/>
                <w:szCs w:val="22"/>
              </w:rPr>
            </w:pPr>
            <w:r>
              <w:rPr>
                <w:color w:val="000000"/>
                <w:sz w:val="22"/>
                <w:szCs w:val="22"/>
              </w:rPr>
              <w:t>0,8</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10</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с</w:t>
            </w:r>
            <w:proofErr w:type="gramStart"/>
            <w:r>
              <w:rPr>
                <w:sz w:val="16"/>
                <w:szCs w:val="16"/>
              </w:rPr>
              <w:t>.И</w:t>
            </w:r>
            <w:proofErr w:type="gramEnd"/>
            <w:r>
              <w:rPr>
                <w:sz w:val="16"/>
                <w:szCs w:val="16"/>
              </w:rPr>
              <w:t>ванырс</w:t>
            </w:r>
            <w:proofErr w:type="spellEnd"/>
            <w:r>
              <w:rPr>
                <w:sz w:val="16"/>
                <w:szCs w:val="16"/>
              </w:rPr>
              <w:t xml:space="preserve">, </w:t>
            </w:r>
            <w:proofErr w:type="spellStart"/>
            <w:r>
              <w:rPr>
                <w:sz w:val="16"/>
                <w:szCs w:val="16"/>
              </w:rPr>
              <w:t>ул</w:t>
            </w:r>
            <w:proofErr w:type="spellEnd"/>
            <w:r w:rsidRPr="001D165B">
              <w:rPr>
                <w:sz w:val="16"/>
                <w:szCs w:val="16"/>
              </w:rPr>
              <w:t xml:space="preserve"> Куйбышева</w:t>
            </w:r>
          </w:p>
        </w:tc>
        <w:tc>
          <w:tcPr>
            <w:tcW w:w="2040" w:type="dxa"/>
            <w:vAlign w:val="bottom"/>
          </w:tcPr>
          <w:p w:rsidR="006966FC" w:rsidRPr="006966FC" w:rsidRDefault="006966FC" w:rsidP="00FE6E36">
            <w:pPr>
              <w:jc w:val="center"/>
              <w:rPr>
                <w:sz w:val="16"/>
                <w:szCs w:val="16"/>
              </w:rPr>
            </w:pPr>
            <w:r w:rsidRPr="006966FC">
              <w:rPr>
                <w:sz w:val="16"/>
                <w:szCs w:val="16"/>
              </w:rPr>
              <w:t>56 243 816 ОП МР 10</w:t>
            </w:r>
          </w:p>
        </w:tc>
        <w:tc>
          <w:tcPr>
            <w:tcW w:w="737" w:type="dxa"/>
            <w:shd w:val="clear" w:color="auto" w:fill="auto"/>
            <w:hideMark/>
          </w:tcPr>
          <w:p w:rsidR="006966FC" w:rsidRPr="001D165B" w:rsidRDefault="006966FC" w:rsidP="00FE6E36">
            <w:pPr>
              <w:jc w:val="center"/>
              <w:rPr>
                <w:sz w:val="16"/>
                <w:szCs w:val="16"/>
              </w:rPr>
            </w:pPr>
            <w:r>
              <w:rPr>
                <w:sz w:val="16"/>
                <w:szCs w:val="16"/>
              </w:rPr>
              <w:t>0,7</w:t>
            </w:r>
          </w:p>
        </w:tc>
        <w:tc>
          <w:tcPr>
            <w:tcW w:w="825" w:type="dxa"/>
            <w:shd w:val="clear" w:color="auto" w:fill="auto"/>
            <w:vAlign w:val="center"/>
          </w:tcPr>
          <w:p w:rsidR="006966FC" w:rsidRPr="00AB37DE" w:rsidRDefault="006966FC" w:rsidP="00FE6E36">
            <w:pPr>
              <w:jc w:val="center"/>
              <w:rPr>
                <w:color w:val="000000"/>
                <w:sz w:val="22"/>
                <w:szCs w:val="22"/>
              </w:rPr>
            </w:pPr>
            <w:r>
              <w:rPr>
                <w:color w:val="000000"/>
                <w:sz w:val="22"/>
                <w:szCs w:val="22"/>
              </w:rPr>
              <w:t>0,4</w:t>
            </w:r>
          </w:p>
        </w:tc>
        <w:tc>
          <w:tcPr>
            <w:tcW w:w="914" w:type="dxa"/>
            <w:shd w:val="clear" w:color="auto" w:fill="auto"/>
            <w:vAlign w:val="center"/>
          </w:tcPr>
          <w:p w:rsidR="006966FC" w:rsidRPr="00AB37DE" w:rsidRDefault="006966FC" w:rsidP="00FE6E36">
            <w:pPr>
              <w:jc w:val="center"/>
              <w:rPr>
                <w:color w:val="000000"/>
                <w:sz w:val="22"/>
                <w:szCs w:val="22"/>
              </w:rPr>
            </w:pPr>
          </w:p>
        </w:tc>
        <w:tc>
          <w:tcPr>
            <w:tcW w:w="825" w:type="dxa"/>
            <w:vAlign w:val="center"/>
          </w:tcPr>
          <w:p w:rsidR="006966FC" w:rsidRPr="00AB37DE" w:rsidRDefault="006966FC" w:rsidP="00FE6E36">
            <w:pPr>
              <w:jc w:val="center"/>
              <w:rPr>
                <w:color w:val="000000"/>
                <w:sz w:val="22"/>
                <w:szCs w:val="22"/>
              </w:rPr>
            </w:pPr>
            <w:r>
              <w:rPr>
                <w:color w:val="000000"/>
                <w:sz w:val="22"/>
                <w:szCs w:val="22"/>
              </w:rPr>
              <w:t>4</w:t>
            </w:r>
          </w:p>
        </w:tc>
        <w:tc>
          <w:tcPr>
            <w:tcW w:w="914" w:type="dxa"/>
            <w:vAlign w:val="center"/>
          </w:tcPr>
          <w:p w:rsidR="006966FC" w:rsidRPr="00AB37DE" w:rsidRDefault="006966FC" w:rsidP="00FE6E36">
            <w:pPr>
              <w:jc w:val="center"/>
              <w:rPr>
                <w:color w:val="000000"/>
                <w:sz w:val="22"/>
                <w:szCs w:val="22"/>
              </w:rPr>
            </w:pPr>
            <w:r>
              <w:rPr>
                <w:color w:val="000000"/>
                <w:sz w:val="22"/>
                <w:szCs w:val="22"/>
              </w:rPr>
              <w:t>1,1</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11</w:t>
            </w:r>
          </w:p>
        </w:tc>
        <w:tc>
          <w:tcPr>
            <w:tcW w:w="1490" w:type="dxa"/>
            <w:shd w:val="clear" w:color="auto" w:fill="auto"/>
            <w:hideMark/>
          </w:tcPr>
          <w:p w:rsidR="006966FC" w:rsidRPr="001D165B" w:rsidRDefault="006966FC" w:rsidP="00FE6E36">
            <w:pPr>
              <w:jc w:val="both"/>
              <w:rPr>
                <w:sz w:val="16"/>
                <w:szCs w:val="16"/>
              </w:rPr>
            </w:pPr>
            <w:proofErr w:type="spellStart"/>
            <w:r>
              <w:rPr>
                <w:sz w:val="16"/>
                <w:szCs w:val="16"/>
              </w:rPr>
              <w:t>п</w:t>
            </w:r>
            <w:proofErr w:type="gramStart"/>
            <w:r>
              <w:rPr>
                <w:sz w:val="16"/>
                <w:szCs w:val="16"/>
              </w:rPr>
              <w:t>.И</w:t>
            </w:r>
            <w:proofErr w:type="gramEnd"/>
            <w:r>
              <w:rPr>
                <w:sz w:val="16"/>
                <w:szCs w:val="16"/>
              </w:rPr>
              <w:t>ванырсинский</w:t>
            </w:r>
            <w:proofErr w:type="spellEnd"/>
            <w:r>
              <w:rPr>
                <w:sz w:val="16"/>
                <w:szCs w:val="16"/>
              </w:rPr>
              <w:t xml:space="preserve"> лесозавод </w:t>
            </w:r>
            <w:proofErr w:type="spellStart"/>
            <w:r>
              <w:rPr>
                <w:sz w:val="16"/>
                <w:szCs w:val="16"/>
              </w:rPr>
              <w:t>ул.</w:t>
            </w:r>
            <w:r w:rsidRPr="001D165B">
              <w:rPr>
                <w:sz w:val="16"/>
                <w:szCs w:val="16"/>
              </w:rPr>
              <w:t>Предречная</w:t>
            </w:r>
            <w:proofErr w:type="spellEnd"/>
            <w:r w:rsidRPr="001D165B">
              <w:rPr>
                <w:sz w:val="16"/>
                <w:szCs w:val="16"/>
              </w:rPr>
              <w:t xml:space="preserve">   </w:t>
            </w:r>
          </w:p>
        </w:tc>
        <w:tc>
          <w:tcPr>
            <w:tcW w:w="2040" w:type="dxa"/>
            <w:vAlign w:val="bottom"/>
          </w:tcPr>
          <w:p w:rsidR="006966FC" w:rsidRPr="006966FC" w:rsidRDefault="006966FC" w:rsidP="00FE6E36">
            <w:pPr>
              <w:jc w:val="center"/>
              <w:rPr>
                <w:sz w:val="16"/>
                <w:szCs w:val="16"/>
              </w:rPr>
            </w:pPr>
            <w:r w:rsidRPr="006966FC">
              <w:rPr>
                <w:sz w:val="16"/>
                <w:szCs w:val="16"/>
              </w:rPr>
              <w:t>56 243 816 ОП МП 11</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tcPr>
          <w:p w:rsidR="006966FC" w:rsidRPr="001D165B" w:rsidRDefault="006966FC" w:rsidP="00FE6E36">
            <w:pPr>
              <w:jc w:val="center"/>
              <w:rPr>
                <w:sz w:val="16"/>
                <w:szCs w:val="16"/>
              </w:rPr>
            </w:pPr>
            <w:r w:rsidRPr="001D165B">
              <w:rPr>
                <w:sz w:val="16"/>
                <w:szCs w:val="16"/>
              </w:rPr>
              <w:t>0,9</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tcPr>
          <w:p w:rsidR="006966FC" w:rsidRPr="001D165B" w:rsidRDefault="006966FC" w:rsidP="00FE6E36">
            <w:pPr>
              <w:jc w:val="center"/>
              <w:rPr>
                <w:sz w:val="16"/>
                <w:szCs w:val="16"/>
              </w:rPr>
            </w:pPr>
            <w:r w:rsidRPr="001D165B">
              <w:rPr>
                <w:sz w:val="16"/>
                <w:szCs w:val="16"/>
              </w:rPr>
              <w:t>0,9</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A066D8" w:rsidTr="006966FC">
        <w:trPr>
          <w:trHeight w:val="315"/>
        </w:trPr>
        <w:tc>
          <w:tcPr>
            <w:tcW w:w="381" w:type="dxa"/>
            <w:shd w:val="clear" w:color="auto" w:fill="auto"/>
            <w:vAlign w:val="center"/>
            <w:hideMark/>
          </w:tcPr>
          <w:p w:rsidR="006966FC" w:rsidRPr="005943B1" w:rsidRDefault="006966FC" w:rsidP="00FE6E36">
            <w:pPr>
              <w:jc w:val="center"/>
              <w:rPr>
                <w:color w:val="000000"/>
              </w:rPr>
            </w:pPr>
            <w:r w:rsidRPr="005943B1">
              <w:rPr>
                <w:color w:val="000000"/>
              </w:rPr>
              <w:t>12</w:t>
            </w:r>
          </w:p>
        </w:tc>
        <w:tc>
          <w:tcPr>
            <w:tcW w:w="1490" w:type="dxa"/>
            <w:shd w:val="clear" w:color="auto" w:fill="auto"/>
            <w:hideMark/>
          </w:tcPr>
          <w:p w:rsidR="006966FC" w:rsidRPr="001D165B" w:rsidRDefault="00E20819" w:rsidP="00FE6E36">
            <w:pPr>
              <w:jc w:val="both"/>
              <w:rPr>
                <w:sz w:val="16"/>
                <w:szCs w:val="16"/>
              </w:rPr>
            </w:pPr>
            <w:proofErr w:type="spellStart"/>
            <w:r>
              <w:rPr>
                <w:sz w:val="16"/>
                <w:szCs w:val="16"/>
              </w:rPr>
              <w:t>п</w:t>
            </w:r>
            <w:proofErr w:type="gramStart"/>
            <w:r>
              <w:rPr>
                <w:sz w:val="16"/>
                <w:szCs w:val="16"/>
              </w:rPr>
              <w:t>.И</w:t>
            </w:r>
            <w:proofErr w:type="gramEnd"/>
            <w:r>
              <w:rPr>
                <w:sz w:val="16"/>
                <w:szCs w:val="16"/>
              </w:rPr>
              <w:t>ванырсинский</w:t>
            </w:r>
            <w:proofErr w:type="spellEnd"/>
            <w:r>
              <w:rPr>
                <w:sz w:val="16"/>
                <w:szCs w:val="16"/>
              </w:rPr>
              <w:t xml:space="preserve"> лесозавод </w:t>
            </w:r>
            <w:proofErr w:type="spellStart"/>
            <w:r>
              <w:rPr>
                <w:sz w:val="16"/>
                <w:szCs w:val="16"/>
              </w:rPr>
              <w:t>ул</w:t>
            </w:r>
            <w:proofErr w:type="spellEnd"/>
            <w:r w:rsidRPr="001D165B">
              <w:rPr>
                <w:sz w:val="16"/>
                <w:szCs w:val="16"/>
              </w:rPr>
              <w:t xml:space="preserve"> </w:t>
            </w:r>
            <w:r w:rsidR="006966FC" w:rsidRPr="001D165B">
              <w:rPr>
                <w:sz w:val="16"/>
                <w:szCs w:val="16"/>
              </w:rPr>
              <w:t>Заводская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12</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tcPr>
          <w:p w:rsidR="006966FC" w:rsidRPr="001D165B" w:rsidRDefault="006966FC" w:rsidP="00FE6E36">
            <w:pPr>
              <w:jc w:val="center"/>
              <w:rPr>
                <w:sz w:val="16"/>
                <w:szCs w:val="16"/>
              </w:rPr>
            </w:pPr>
            <w:r w:rsidRPr="001D165B">
              <w:rPr>
                <w:sz w:val="16"/>
                <w:szCs w:val="16"/>
              </w:rPr>
              <w:t>0,7</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tcPr>
          <w:p w:rsidR="006966FC" w:rsidRPr="001D165B" w:rsidRDefault="006966FC" w:rsidP="00FE6E36">
            <w:pPr>
              <w:jc w:val="center"/>
              <w:rPr>
                <w:sz w:val="16"/>
                <w:szCs w:val="16"/>
              </w:rPr>
            </w:pPr>
            <w:r w:rsidRPr="001D165B">
              <w:rPr>
                <w:sz w:val="16"/>
                <w:szCs w:val="16"/>
              </w:rPr>
              <w:t>0,7</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13</w:t>
            </w:r>
          </w:p>
        </w:tc>
        <w:tc>
          <w:tcPr>
            <w:tcW w:w="1490" w:type="dxa"/>
            <w:shd w:val="clear" w:color="auto" w:fill="auto"/>
            <w:hideMark/>
          </w:tcPr>
          <w:p w:rsidR="006966FC" w:rsidRPr="001D165B" w:rsidRDefault="00E20819" w:rsidP="00FE6E36">
            <w:pPr>
              <w:jc w:val="both"/>
              <w:rPr>
                <w:sz w:val="16"/>
                <w:szCs w:val="16"/>
              </w:rPr>
            </w:pPr>
            <w:proofErr w:type="spellStart"/>
            <w:r>
              <w:rPr>
                <w:sz w:val="16"/>
                <w:szCs w:val="16"/>
              </w:rPr>
              <w:t>п</w:t>
            </w:r>
            <w:proofErr w:type="gramStart"/>
            <w:r>
              <w:rPr>
                <w:sz w:val="16"/>
                <w:szCs w:val="16"/>
              </w:rPr>
              <w:t>.И</w:t>
            </w:r>
            <w:proofErr w:type="gramEnd"/>
            <w:r>
              <w:rPr>
                <w:sz w:val="16"/>
                <w:szCs w:val="16"/>
              </w:rPr>
              <w:t>ванырсинский</w:t>
            </w:r>
            <w:proofErr w:type="spellEnd"/>
            <w:r>
              <w:rPr>
                <w:sz w:val="16"/>
                <w:szCs w:val="16"/>
              </w:rPr>
              <w:t xml:space="preserve"> лесозавод </w:t>
            </w:r>
            <w:proofErr w:type="spellStart"/>
            <w:r>
              <w:rPr>
                <w:sz w:val="16"/>
                <w:szCs w:val="16"/>
              </w:rPr>
              <w:t>ул</w:t>
            </w:r>
            <w:proofErr w:type="spellEnd"/>
            <w:r w:rsidR="006966FC" w:rsidRPr="001D165B">
              <w:rPr>
                <w:sz w:val="16"/>
                <w:szCs w:val="16"/>
              </w:rPr>
              <w:t xml:space="preserve"> Школьная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13</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tcPr>
          <w:p w:rsidR="006966FC" w:rsidRPr="001D165B" w:rsidRDefault="006966FC" w:rsidP="00FE6E36">
            <w:pPr>
              <w:jc w:val="center"/>
              <w:rPr>
                <w:sz w:val="16"/>
                <w:szCs w:val="16"/>
              </w:rPr>
            </w:pPr>
            <w:r w:rsidRPr="001D165B">
              <w:rPr>
                <w:sz w:val="16"/>
                <w:szCs w:val="16"/>
              </w:rPr>
              <w:t>0,4</w:t>
            </w:r>
          </w:p>
        </w:tc>
        <w:tc>
          <w:tcPr>
            <w:tcW w:w="825" w:type="dxa"/>
            <w:vAlign w:val="center"/>
          </w:tcPr>
          <w:p w:rsidR="006966FC" w:rsidRPr="00AB37DE" w:rsidRDefault="006966FC" w:rsidP="00FE6E36">
            <w:pPr>
              <w:jc w:val="center"/>
              <w:rPr>
                <w:color w:val="000000"/>
                <w:sz w:val="22"/>
                <w:szCs w:val="22"/>
              </w:rPr>
            </w:pPr>
            <w:r>
              <w:rPr>
                <w:color w:val="000000"/>
                <w:sz w:val="22"/>
                <w:szCs w:val="22"/>
              </w:rPr>
              <w:t>3</w:t>
            </w:r>
          </w:p>
        </w:tc>
        <w:tc>
          <w:tcPr>
            <w:tcW w:w="914" w:type="dxa"/>
          </w:tcPr>
          <w:p w:rsidR="006966FC" w:rsidRPr="001D165B" w:rsidRDefault="006966FC" w:rsidP="00FE6E36">
            <w:pPr>
              <w:jc w:val="center"/>
              <w:rPr>
                <w:sz w:val="16"/>
                <w:szCs w:val="16"/>
              </w:rPr>
            </w:pPr>
            <w:r w:rsidRPr="001D165B">
              <w:rPr>
                <w:sz w:val="16"/>
                <w:szCs w:val="16"/>
              </w:rPr>
              <w:t>0,4</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A066D8" w:rsidTr="006966FC">
        <w:trPr>
          <w:trHeight w:val="315"/>
        </w:trPr>
        <w:tc>
          <w:tcPr>
            <w:tcW w:w="381" w:type="dxa"/>
            <w:shd w:val="clear" w:color="auto" w:fill="auto"/>
            <w:vAlign w:val="center"/>
            <w:hideMark/>
          </w:tcPr>
          <w:p w:rsidR="006966FC" w:rsidRPr="00A066D8" w:rsidRDefault="006966FC" w:rsidP="00FE6E36">
            <w:pPr>
              <w:jc w:val="center"/>
              <w:rPr>
                <w:color w:val="000000"/>
              </w:rPr>
            </w:pPr>
            <w:r w:rsidRPr="00A066D8">
              <w:rPr>
                <w:color w:val="000000"/>
              </w:rPr>
              <w:t>14</w:t>
            </w:r>
          </w:p>
        </w:tc>
        <w:tc>
          <w:tcPr>
            <w:tcW w:w="1490" w:type="dxa"/>
            <w:shd w:val="clear" w:color="auto" w:fill="auto"/>
            <w:hideMark/>
          </w:tcPr>
          <w:p w:rsidR="006966FC" w:rsidRPr="001D165B" w:rsidRDefault="00E20819" w:rsidP="00FE6E36">
            <w:pPr>
              <w:jc w:val="both"/>
              <w:rPr>
                <w:sz w:val="16"/>
                <w:szCs w:val="16"/>
              </w:rPr>
            </w:pPr>
            <w:proofErr w:type="spellStart"/>
            <w:r>
              <w:rPr>
                <w:sz w:val="16"/>
                <w:szCs w:val="16"/>
              </w:rPr>
              <w:t>п</w:t>
            </w:r>
            <w:proofErr w:type="gramStart"/>
            <w:r>
              <w:rPr>
                <w:sz w:val="16"/>
                <w:szCs w:val="16"/>
              </w:rPr>
              <w:t>.И</w:t>
            </w:r>
            <w:proofErr w:type="gramEnd"/>
            <w:r>
              <w:rPr>
                <w:sz w:val="16"/>
                <w:szCs w:val="16"/>
              </w:rPr>
              <w:t>ванырсинский</w:t>
            </w:r>
            <w:proofErr w:type="spellEnd"/>
            <w:r>
              <w:rPr>
                <w:sz w:val="16"/>
                <w:szCs w:val="16"/>
              </w:rPr>
              <w:t xml:space="preserve"> лесозавод </w:t>
            </w:r>
            <w:proofErr w:type="spellStart"/>
            <w:r>
              <w:rPr>
                <w:sz w:val="16"/>
                <w:szCs w:val="16"/>
              </w:rPr>
              <w:t>ул</w:t>
            </w:r>
            <w:proofErr w:type="spellEnd"/>
            <w:r w:rsidRPr="001D165B">
              <w:rPr>
                <w:sz w:val="16"/>
                <w:szCs w:val="16"/>
              </w:rPr>
              <w:t xml:space="preserve"> </w:t>
            </w:r>
            <w:r w:rsidR="006966FC" w:rsidRPr="001D165B">
              <w:rPr>
                <w:sz w:val="16"/>
                <w:szCs w:val="16"/>
              </w:rPr>
              <w:t>Лесная</w:t>
            </w:r>
          </w:p>
        </w:tc>
        <w:tc>
          <w:tcPr>
            <w:tcW w:w="2040" w:type="dxa"/>
            <w:vAlign w:val="bottom"/>
          </w:tcPr>
          <w:p w:rsidR="006966FC" w:rsidRPr="006966FC" w:rsidRDefault="006966FC" w:rsidP="00FE6E36">
            <w:pPr>
              <w:jc w:val="center"/>
              <w:rPr>
                <w:sz w:val="16"/>
                <w:szCs w:val="16"/>
              </w:rPr>
            </w:pPr>
            <w:r w:rsidRPr="006966FC">
              <w:rPr>
                <w:sz w:val="16"/>
                <w:szCs w:val="16"/>
              </w:rPr>
              <w:t>56 243 816 ОП МП 14</w:t>
            </w:r>
          </w:p>
        </w:tc>
        <w:tc>
          <w:tcPr>
            <w:tcW w:w="737" w:type="dxa"/>
            <w:shd w:val="clear" w:color="auto" w:fill="auto"/>
            <w:hideMark/>
          </w:tcPr>
          <w:p w:rsidR="006966FC" w:rsidRPr="001D165B" w:rsidRDefault="006966FC" w:rsidP="00FE6E36">
            <w:pPr>
              <w:jc w:val="center"/>
              <w:rPr>
                <w:sz w:val="16"/>
                <w:szCs w:val="16"/>
              </w:rPr>
            </w:pPr>
          </w:p>
        </w:tc>
        <w:tc>
          <w:tcPr>
            <w:tcW w:w="825" w:type="dxa"/>
            <w:shd w:val="clear" w:color="auto" w:fill="auto"/>
            <w:vAlign w:val="center"/>
          </w:tcPr>
          <w:p w:rsidR="006966FC" w:rsidRPr="00AB37DE" w:rsidRDefault="006966FC" w:rsidP="00FE6E36">
            <w:pPr>
              <w:jc w:val="center"/>
              <w:rPr>
                <w:color w:val="000000"/>
                <w:sz w:val="22"/>
                <w:szCs w:val="22"/>
              </w:rPr>
            </w:pPr>
          </w:p>
        </w:tc>
        <w:tc>
          <w:tcPr>
            <w:tcW w:w="914" w:type="dxa"/>
            <w:shd w:val="clear" w:color="auto" w:fill="auto"/>
          </w:tcPr>
          <w:p w:rsidR="006966FC" w:rsidRPr="001D165B" w:rsidRDefault="006966FC" w:rsidP="00FE6E36">
            <w:pPr>
              <w:jc w:val="center"/>
              <w:rPr>
                <w:sz w:val="16"/>
                <w:szCs w:val="16"/>
              </w:rPr>
            </w:pPr>
            <w:r w:rsidRPr="001D165B">
              <w:rPr>
                <w:sz w:val="16"/>
                <w:szCs w:val="16"/>
              </w:rPr>
              <w:t>0,3</w:t>
            </w:r>
          </w:p>
        </w:tc>
        <w:tc>
          <w:tcPr>
            <w:tcW w:w="825" w:type="dxa"/>
            <w:vAlign w:val="center"/>
          </w:tcPr>
          <w:p w:rsidR="006966FC" w:rsidRPr="00AB37DE" w:rsidRDefault="006966FC" w:rsidP="00FE6E36">
            <w:pPr>
              <w:jc w:val="center"/>
              <w:rPr>
                <w:color w:val="000000"/>
                <w:sz w:val="22"/>
                <w:szCs w:val="22"/>
              </w:rPr>
            </w:pPr>
            <w:r>
              <w:rPr>
                <w:color w:val="000000"/>
                <w:sz w:val="22"/>
                <w:szCs w:val="22"/>
              </w:rPr>
              <w:t>4</w:t>
            </w:r>
          </w:p>
        </w:tc>
        <w:tc>
          <w:tcPr>
            <w:tcW w:w="914" w:type="dxa"/>
          </w:tcPr>
          <w:p w:rsidR="006966FC" w:rsidRPr="001D165B" w:rsidRDefault="006966FC" w:rsidP="00FE6E36">
            <w:pPr>
              <w:jc w:val="center"/>
              <w:rPr>
                <w:sz w:val="16"/>
                <w:szCs w:val="16"/>
              </w:rPr>
            </w:pPr>
            <w:r w:rsidRPr="001D165B">
              <w:rPr>
                <w:sz w:val="16"/>
                <w:szCs w:val="16"/>
              </w:rPr>
              <w:t>0,3</w:t>
            </w:r>
          </w:p>
        </w:tc>
        <w:tc>
          <w:tcPr>
            <w:tcW w:w="648" w:type="dxa"/>
            <w:shd w:val="clear" w:color="auto" w:fill="auto"/>
            <w:noWrap/>
            <w:hideMark/>
          </w:tcPr>
          <w:p w:rsidR="006966FC" w:rsidRDefault="006966FC" w:rsidP="00FE6E36">
            <w:pPr>
              <w:jc w:val="center"/>
            </w:pPr>
            <w:r w:rsidRPr="005F2566">
              <w:rPr>
                <w:color w:val="000000"/>
              </w:rPr>
              <w:t>3</w:t>
            </w:r>
          </w:p>
        </w:tc>
      </w:tr>
      <w:tr w:rsidR="006966FC" w:rsidRPr="005943B1" w:rsidTr="006966FC">
        <w:trPr>
          <w:trHeight w:val="315"/>
        </w:trPr>
        <w:tc>
          <w:tcPr>
            <w:tcW w:w="1871" w:type="dxa"/>
            <w:gridSpan w:val="2"/>
            <w:shd w:val="clear" w:color="auto" w:fill="auto"/>
            <w:vAlign w:val="center"/>
            <w:hideMark/>
          </w:tcPr>
          <w:p w:rsidR="006966FC" w:rsidRPr="005943B1" w:rsidRDefault="006966FC" w:rsidP="00FE6E36">
            <w:pPr>
              <w:jc w:val="center"/>
              <w:rPr>
                <w:b/>
                <w:bCs/>
                <w:color w:val="000000"/>
              </w:rPr>
            </w:pPr>
            <w:r w:rsidRPr="005943B1">
              <w:rPr>
                <w:b/>
                <w:bCs/>
                <w:color w:val="000000"/>
              </w:rPr>
              <w:t>Всего</w:t>
            </w:r>
          </w:p>
        </w:tc>
        <w:tc>
          <w:tcPr>
            <w:tcW w:w="2040" w:type="dxa"/>
          </w:tcPr>
          <w:p w:rsidR="006966FC" w:rsidRPr="005943B1" w:rsidRDefault="006966FC" w:rsidP="00FE6E36">
            <w:pPr>
              <w:jc w:val="center"/>
              <w:rPr>
                <w:b/>
                <w:color w:val="000000"/>
              </w:rPr>
            </w:pPr>
          </w:p>
        </w:tc>
        <w:tc>
          <w:tcPr>
            <w:tcW w:w="737" w:type="dxa"/>
            <w:shd w:val="clear" w:color="auto" w:fill="auto"/>
            <w:vAlign w:val="center"/>
          </w:tcPr>
          <w:p w:rsidR="006966FC" w:rsidRPr="00AB37DE" w:rsidRDefault="006966FC" w:rsidP="00FE6E36">
            <w:pPr>
              <w:jc w:val="center"/>
              <w:rPr>
                <w:b/>
                <w:bCs/>
                <w:color w:val="000000"/>
                <w:sz w:val="22"/>
                <w:szCs w:val="22"/>
              </w:rPr>
            </w:pPr>
            <w:r>
              <w:rPr>
                <w:b/>
                <w:bCs/>
                <w:color w:val="000000"/>
                <w:sz w:val="22"/>
                <w:szCs w:val="22"/>
              </w:rPr>
              <w:t>2,1</w:t>
            </w:r>
          </w:p>
        </w:tc>
        <w:tc>
          <w:tcPr>
            <w:tcW w:w="825" w:type="dxa"/>
            <w:shd w:val="clear" w:color="auto" w:fill="auto"/>
            <w:vAlign w:val="center"/>
          </w:tcPr>
          <w:p w:rsidR="006966FC" w:rsidRPr="00AB37DE" w:rsidRDefault="006966FC" w:rsidP="00FE6E36">
            <w:pPr>
              <w:jc w:val="center"/>
              <w:rPr>
                <w:b/>
                <w:bCs/>
                <w:color w:val="000000"/>
                <w:sz w:val="22"/>
                <w:szCs w:val="22"/>
              </w:rPr>
            </w:pPr>
            <w:r>
              <w:rPr>
                <w:b/>
                <w:bCs/>
                <w:color w:val="000000"/>
                <w:sz w:val="22"/>
                <w:szCs w:val="22"/>
              </w:rPr>
              <w:t>1,2</w:t>
            </w:r>
          </w:p>
        </w:tc>
        <w:tc>
          <w:tcPr>
            <w:tcW w:w="914" w:type="dxa"/>
            <w:shd w:val="clear" w:color="auto" w:fill="auto"/>
            <w:vAlign w:val="center"/>
          </w:tcPr>
          <w:p w:rsidR="006966FC" w:rsidRPr="00AB37DE" w:rsidRDefault="006966FC" w:rsidP="00FE6E36">
            <w:pPr>
              <w:jc w:val="center"/>
              <w:rPr>
                <w:b/>
                <w:bCs/>
                <w:color w:val="000000"/>
                <w:sz w:val="22"/>
                <w:szCs w:val="22"/>
              </w:rPr>
            </w:pPr>
            <w:r>
              <w:rPr>
                <w:b/>
                <w:bCs/>
                <w:color w:val="000000"/>
                <w:sz w:val="22"/>
                <w:szCs w:val="22"/>
              </w:rPr>
              <w:t>8,0</w:t>
            </w:r>
          </w:p>
        </w:tc>
        <w:tc>
          <w:tcPr>
            <w:tcW w:w="825" w:type="dxa"/>
            <w:vAlign w:val="center"/>
          </w:tcPr>
          <w:p w:rsidR="006966FC" w:rsidRPr="00AB37DE" w:rsidRDefault="006966FC" w:rsidP="00FE6E36">
            <w:pPr>
              <w:jc w:val="center"/>
              <w:rPr>
                <w:b/>
                <w:bCs/>
                <w:color w:val="000000"/>
                <w:sz w:val="22"/>
                <w:szCs w:val="22"/>
              </w:rPr>
            </w:pPr>
          </w:p>
        </w:tc>
        <w:tc>
          <w:tcPr>
            <w:tcW w:w="914" w:type="dxa"/>
          </w:tcPr>
          <w:p w:rsidR="006966FC" w:rsidRPr="005943B1" w:rsidRDefault="006966FC" w:rsidP="00FE6E36">
            <w:pPr>
              <w:jc w:val="center"/>
              <w:rPr>
                <w:b/>
                <w:color w:val="000000"/>
              </w:rPr>
            </w:pPr>
            <w:r>
              <w:rPr>
                <w:b/>
                <w:color w:val="000000"/>
              </w:rPr>
              <w:t>11,3</w:t>
            </w:r>
          </w:p>
        </w:tc>
        <w:tc>
          <w:tcPr>
            <w:tcW w:w="648" w:type="dxa"/>
            <w:shd w:val="clear" w:color="auto" w:fill="auto"/>
            <w:vAlign w:val="center"/>
          </w:tcPr>
          <w:p w:rsidR="006966FC" w:rsidRPr="005943B1" w:rsidRDefault="006966FC" w:rsidP="00FE6E36">
            <w:pPr>
              <w:jc w:val="center"/>
              <w:rPr>
                <w:b/>
                <w:bCs/>
                <w:color w:val="000000"/>
              </w:rPr>
            </w:pPr>
          </w:p>
        </w:tc>
      </w:tr>
    </w:tbl>
    <w:p w:rsidR="003B1D78" w:rsidRDefault="003B1D78"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Таблица 3. Общие данные по улично-дорожной сети в пределах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Pr>
          <w:rFonts w:ascii="Times New Roman" w:hAnsi="Times New Roman" w:cs="Times New Roman"/>
          <w:sz w:val="24"/>
          <w:szCs w:val="24"/>
        </w:rPr>
        <w:t>.</w:t>
      </w:r>
    </w:p>
    <w:p w:rsidR="003B1D78" w:rsidRPr="00B26239" w:rsidRDefault="003B1D78" w:rsidP="00AB37DE">
      <w:pPr>
        <w:pStyle w:val="a6"/>
        <w:tabs>
          <w:tab w:val="left" w:pos="1890"/>
        </w:tabs>
        <w:ind w:firstLine="284"/>
        <w:jc w:val="both"/>
        <w:rPr>
          <w:rFonts w:ascii="Times New Roman" w:hAnsi="Times New Roman" w:cs="Times New Roman"/>
          <w:sz w:val="16"/>
          <w:szCs w:val="16"/>
        </w:rPr>
      </w:pPr>
    </w:p>
    <w:tbl>
      <w:tblPr>
        <w:tblW w:w="4946"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3861"/>
        <w:gridCol w:w="2304"/>
        <w:gridCol w:w="2691"/>
      </w:tblGrid>
      <w:tr w:rsidR="003B1D78" w:rsidRPr="00DB4633" w:rsidTr="009C7BE4">
        <w:trPr>
          <w:jc w:val="center"/>
        </w:trPr>
        <w:tc>
          <w:tcPr>
            <w:tcW w:w="323"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w:t>
            </w:r>
          </w:p>
        </w:tc>
        <w:tc>
          <w:tcPr>
            <w:tcW w:w="2039"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Показатели</w:t>
            </w:r>
          </w:p>
        </w:tc>
        <w:tc>
          <w:tcPr>
            <w:tcW w:w="1217"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Единица измерения</w:t>
            </w:r>
          </w:p>
        </w:tc>
        <w:tc>
          <w:tcPr>
            <w:tcW w:w="1421"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Данные на 201</w:t>
            </w:r>
            <w:r w:rsidR="009C7BE4">
              <w:rPr>
                <w:rFonts w:ascii="Times New Roman" w:hAnsi="Times New Roman" w:cs="Times New Roman"/>
              </w:rPr>
              <w:t>6</w:t>
            </w:r>
            <w:r w:rsidRPr="00DB4633">
              <w:rPr>
                <w:rFonts w:ascii="Times New Roman" w:hAnsi="Times New Roman" w:cs="Times New Roman"/>
              </w:rPr>
              <w:t xml:space="preserve"> г.</w:t>
            </w:r>
          </w:p>
        </w:tc>
      </w:tr>
      <w:tr w:rsidR="003B1D78" w:rsidRPr="00DB4633" w:rsidTr="009C7BE4">
        <w:trPr>
          <w:jc w:val="center"/>
        </w:trPr>
        <w:tc>
          <w:tcPr>
            <w:tcW w:w="323"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1</w:t>
            </w:r>
          </w:p>
        </w:tc>
        <w:tc>
          <w:tcPr>
            <w:tcW w:w="2039" w:type="pct"/>
            <w:shd w:val="clear" w:color="auto" w:fill="auto"/>
          </w:tcPr>
          <w:p w:rsidR="003B1D78" w:rsidRPr="00DB4633" w:rsidRDefault="003B1D78" w:rsidP="009C7BE4">
            <w:pPr>
              <w:pStyle w:val="a6"/>
              <w:jc w:val="both"/>
              <w:rPr>
                <w:rFonts w:ascii="Times New Roman" w:hAnsi="Times New Roman" w:cs="Times New Roman"/>
              </w:rPr>
            </w:pPr>
            <w:r w:rsidRPr="00DB4633">
              <w:rPr>
                <w:rFonts w:ascii="Times New Roman" w:hAnsi="Times New Roman" w:cs="Times New Roman"/>
              </w:rPr>
              <w:t>Общее протяжение уличной сети</w:t>
            </w:r>
          </w:p>
        </w:tc>
        <w:tc>
          <w:tcPr>
            <w:tcW w:w="1217"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км</w:t>
            </w:r>
          </w:p>
        </w:tc>
        <w:tc>
          <w:tcPr>
            <w:tcW w:w="1421" w:type="pct"/>
            <w:shd w:val="clear" w:color="auto" w:fill="auto"/>
          </w:tcPr>
          <w:p w:rsidR="003B1D78" w:rsidRPr="00DB4633" w:rsidRDefault="00056E3E" w:rsidP="009C7BE4">
            <w:pPr>
              <w:pStyle w:val="a6"/>
              <w:jc w:val="center"/>
              <w:rPr>
                <w:rFonts w:ascii="Times New Roman" w:hAnsi="Times New Roman" w:cs="Times New Roman"/>
              </w:rPr>
            </w:pPr>
            <w:r>
              <w:rPr>
                <w:rFonts w:ascii="Times New Roman" w:hAnsi="Times New Roman" w:cs="Times New Roman"/>
              </w:rPr>
              <w:t>11,3</w:t>
            </w:r>
          </w:p>
        </w:tc>
      </w:tr>
      <w:tr w:rsidR="003B1D78" w:rsidRPr="00DB4633" w:rsidTr="009C7BE4">
        <w:trPr>
          <w:jc w:val="center"/>
        </w:trPr>
        <w:tc>
          <w:tcPr>
            <w:tcW w:w="323"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2</w:t>
            </w:r>
          </w:p>
        </w:tc>
        <w:tc>
          <w:tcPr>
            <w:tcW w:w="2039" w:type="pct"/>
            <w:shd w:val="clear" w:color="auto" w:fill="auto"/>
          </w:tcPr>
          <w:p w:rsidR="003B1D78" w:rsidRPr="00DB4633" w:rsidRDefault="003B1D78" w:rsidP="009C7BE4">
            <w:pPr>
              <w:pStyle w:val="a6"/>
              <w:jc w:val="both"/>
              <w:rPr>
                <w:rFonts w:ascii="Times New Roman" w:hAnsi="Times New Roman" w:cs="Times New Roman"/>
              </w:rPr>
            </w:pPr>
            <w:r w:rsidRPr="00DB4633">
              <w:rPr>
                <w:rFonts w:ascii="Times New Roman" w:hAnsi="Times New Roman" w:cs="Times New Roman"/>
              </w:rPr>
              <w:t>Общая площадь уличной сети</w:t>
            </w:r>
          </w:p>
        </w:tc>
        <w:tc>
          <w:tcPr>
            <w:tcW w:w="1217"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тыс. кв. м.</w:t>
            </w:r>
          </w:p>
        </w:tc>
        <w:tc>
          <w:tcPr>
            <w:tcW w:w="1421" w:type="pct"/>
            <w:shd w:val="clear" w:color="auto" w:fill="auto"/>
          </w:tcPr>
          <w:p w:rsidR="003B1D78" w:rsidRPr="00DB4633" w:rsidRDefault="00056E3E" w:rsidP="00CA09AE">
            <w:pPr>
              <w:pStyle w:val="a6"/>
              <w:jc w:val="center"/>
              <w:rPr>
                <w:rFonts w:ascii="Times New Roman" w:hAnsi="Times New Roman" w:cs="Times New Roman"/>
              </w:rPr>
            </w:pPr>
            <w:r>
              <w:rPr>
                <w:rFonts w:ascii="Times New Roman" w:hAnsi="Times New Roman" w:cs="Times New Roman"/>
              </w:rPr>
              <w:t>34,691</w:t>
            </w:r>
          </w:p>
        </w:tc>
      </w:tr>
      <w:tr w:rsidR="003B1D78" w:rsidRPr="00DB4633" w:rsidTr="009C7BE4">
        <w:trPr>
          <w:jc w:val="center"/>
        </w:trPr>
        <w:tc>
          <w:tcPr>
            <w:tcW w:w="323"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3</w:t>
            </w:r>
          </w:p>
        </w:tc>
        <w:tc>
          <w:tcPr>
            <w:tcW w:w="2039" w:type="pct"/>
            <w:shd w:val="clear" w:color="auto" w:fill="auto"/>
          </w:tcPr>
          <w:p w:rsidR="003B1D78" w:rsidRPr="00DB4633" w:rsidRDefault="003B1D78" w:rsidP="009C7BE4">
            <w:pPr>
              <w:pStyle w:val="a6"/>
              <w:jc w:val="both"/>
              <w:rPr>
                <w:rFonts w:ascii="Times New Roman" w:hAnsi="Times New Roman" w:cs="Times New Roman"/>
              </w:rPr>
            </w:pPr>
            <w:r w:rsidRPr="00DB4633">
              <w:rPr>
                <w:rFonts w:ascii="Times New Roman" w:hAnsi="Times New Roman" w:cs="Times New Roman"/>
              </w:rPr>
              <w:t>Плотность улично-дорожной сети</w:t>
            </w:r>
          </w:p>
        </w:tc>
        <w:tc>
          <w:tcPr>
            <w:tcW w:w="1217"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км/км</w:t>
            </w:r>
            <w:proofErr w:type="gramStart"/>
            <w:r w:rsidRPr="00DB4633">
              <w:rPr>
                <w:rFonts w:ascii="Times New Roman" w:hAnsi="Times New Roman" w:cs="Times New Roman"/>
                <w:vertAlign w:val="superscript"/>
              </w:rPr>
              <w:t>2</w:t>
            </w:r>
            <w:proofErr w:type="gramEnd"/>
          </w:p>
        </w:tc>
        <w:tc>
          <w:tcPr>
            <w:tcW w:w="1421" w:type="pct"/>
            <w:shd w:val="clear" w:color="auto" w:fill="auto"/>
          </w:tcPr>
          <w:p w:rsidR="003B1D78" w:rsidRPr="00DB4633" w:rsidRDefault="009C7BE4" w:rsidP="009C7BE4">
            <w:pPr>
              <w:pStyle w:val="a6"/>
              <w:jc w:val="center"/>
              <w:rPr>
                <w:rFonts w:ascii="Times New Roman" w:hAnsi="Times New Roman" w:cs="Times New Roman"/>
              </w:rPr>
            </w:pPr>
            <w:r>
              <w:rPr>
                <w:rFonts w:ascii="Times New Roman" w:hAnsi="Times New Roman" w:cs="Times New Roman"/>
              </w:rPr>
              <w:t>6,76</w:t>
            </w:r>
          </w:p>
        </w:tc>
      </w:tr>
      <w:tr w:rsidR="003B1D78" w:rsidRPr="00DB4633" w:rsidTr="009C7BE4">
        <w:trPr>
          <w:jc w:val="center"/>
        </w:trPr>
        <w:tc>
          <w:tcPr>
            <w:tcW w:w="323"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4</w:t>
            </w:r>
          </w:p>
        </w:tc>
        <w:tc>
          <w:tcPr>
            <w:tcW w:w="2039" w:type="pct"/>
            <w:shd w:val="clear" w:color="auto" w:fill="auto"/>
          </w:tcPr>
          <w:p w:rsidR="003B1D78" w:rsidRPr="00DB4633" w:rsidRDefault="003B1D78" w:rsidP="009C7BE4">
            <w:pPr>
              <w:pStyle w:val="a6"/>
              <w:jc w:val="both"/>
              <w:rPr>
                <w:rFonts w:ascii="Times New Roman" w:hAnsi="Times New Roman" w:cs="Times New Roman"/>
              </w:rPr>
            </w:pPr>
            <w:r w:rsidRPr="00DB4633">
              <w:rPr>
                <w:rFonts w:ascii="Times New Roman" w:hAnsi="Times New Roman" w:cs="Times New Roman"/>
              </w:rPr>
              <w:t>Площадь застроенной территории</w:t>
            </w:r>
          </w:p>
        </w:tc>
        <w:tc>
          <w:tcPr>
            <w:tcW w:w="1217" w:type="pct"/>
            <w:shd w:val="clear" w:color="auto" w:fill="auto"/>
          </w:tcPr>
          <w:p w:rsidR="003B1D78" w:rsidRPr="00DB4633" w:rsidRDefault="003B1D78" w:rsidP="009C7BE4">
            <w:pPr>
              <w:pStyle w:val="a6"/>
              <w:jc w:val="center"/>
              <w:rPr>
                <w:rFonts w:ascii="Times New Roman" w:hAnsi="Times New Roman" w:cs="Times New Roman"/>
              </w:rPr>
            </w:pPr>
            <w:r w:rsidRPr="00DB4633">
              <w:rPr>
                <w:rFonts w:ascii="Times New Roman" w:hAnsi="Times New Roman" w:cs="Times New Roman"/>
              </w:rPr>
              <w:t>км</w:t>
            </w:r>
            <w:proofErr w:type="gramStart"/>
            <w:r w:rsidRPr="00DB4633">
              <w:rPr>
                <w:rFonts w:ascii="Times New Roman" w:hAnsi="Times New Roman" w:cs="Times New Roman"/>
                <w:vertAlign w:val="superscript"/>
              </w:rPr>
              <w:t>2</w:t>
            </w:r>
            <w:proofErr w:type="gramEnd"/>
          </w:p>
        </w:tc>
        <w:tc>
          <w:tcPr>
            <w:tcW w:w="1421" w:type="pct"/>
            <w:shd w:val="clear" w:color="auto" w:fill="auto"/>
          </w:tcPr>
          <w:p w:rsidR="003B1D78" w:rsidRPr="00DB4633" w:rsidRDefault="009C7BE4" w:rsidP="009C7BE4">
            <w:pPr>
              <w:pStyle w:val="a6"/>
              <w:jc w:val="center"/>
              <w:rPr>
                <w:rFonts w:ascii="Times New Roman" w:hAnsi="Times New Roman" w:cs="Times New Roman"/>
              </w:rPr>
            </w:pPr>
            <w:r>
              <w:rPr>
                <w:rFonts w:ascii="Times New Roman" w:hAnsi="Times New Roman" w:cs="Times New Roman"/>
              </w:rPr>
              <w:t>7,29</w:t>
            </w:r>
          </w:p>
        </w:tc>
      </w:tr>
    </w:tbl>
    <w:p w:rsidR="003B1D78" w:rsidRPr="00DC26E6" w:rsidRDefault="003B1D78" w:rsidP="00E57EA0">
      <w:pPr>
        <w:pStyle w:val="a6"/>
        <w:jc w:val="both"/>
        <w:rPr>
          <w:rFonts w:ascii="Times New Roman" w:hAnsi="Times New Roman" w:cs="Times New Roman"/>
          <w:sz w:val="16"/>
          <w:szCs w:val="16"/>
        </w:rPr>
      </w:pPr>
    </w:p>
    <w:p w:rsidR="003B1D78" w:rsidRPr="00FA7A35" w:rsidRDefault="003B1D78" w:rsidP="00E57EA0">
      <w:pPr>
        <w:pStyle w:val="a6"/>
        <w:ind w:firstLine="284"/>
        <w:jc w:val="both"/>
        <w:rPr>
          <w:rFonts w:ascii="Times New Roman" w:hAnsi="Times New Roman" w:cs="Times New Roman"/>
          <w:sz w:val="24"/>
          <w:szCs w:val="24"/>
        </w:rPr>
      </w:pPr>
      <w:r w:rsidRPr="00FA7A35">
        <w:rPr>
          <w:rFonts w:ascii="Times New Roman" w:hAnsi="Times New Roman" w:cs="Times New Roman"/>
          <w:sz w:val="24"/>
          <w:szCs w:val="24"/>
        </w:rPr>
        <w:t xml:space="preserve">В результате анализа улично-дорожной сети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Pr="00FA7A35">
        <w:rPr>
          <w:rFonts w:ascii="Times New Roman" w:hAnsi="Times New Roman" w:cs="Times New Roman"/>
          <w:sz w:val="24"/>
          <w:szCs w:val="24"/>
        </w:rPr>
        <w:t xml:space="preserve"> выявлены следующие причины, усложняющие работу транспорта:</w:t>
      </w:r>
    </w:p>
    <w:p w:rsidR="003B1D78" w:rsidRPr="00FA7A35" w:rsidRDefault="003B1D78"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A7A35">
        <w:rPr>
          <w:rFonts w:ascii="Times New Roman" w:hAnsi="Times New Roman" w:cs="Times New Roman"/>
          <w:sz w:val="24"/>
          <w:szCs w:val="24"/>
        </w:rPr>
        <w:t>неудовлетворительное техническое состояние поселковых улиц и дорог;</w:t>
      </w:r>
    </w:p>
    <w:p w:rsidR="003B1D78" w:rsidRPr="00FA7A35" w:rsidRDefault="003B1D78"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A7A35">
        <w:rPr>
          <w:rFonts w:ascii="Times New Roman" w:hAnsi="Times New Roman" w:cs="Times New Roman"/>
          <w:sz w:val="24"/>
          <w:szCs w:val="24"/>
        </w:rPr>
        <w:t>недостаточн</w:t>
      </w:r>
      <w:r>
        <w:rPr>
          <w:rFonts w:ascii="Times New Roman" w:hAnsi="Times New Roman" w:cs="Times New Roman"/>
          <w:sz w:val="24"/>
          <w:szCs w:val="24"/>
        </w:rPr>
        <w:t>ость</w:t>
      </w:r>
      <w:r w:rsidRPr="00FA7A35">
        <w:rPr>
          <w:rFonts w:ascii="Times New Roman" w:hAnsi="Times New Roman" w:cs="Times New Roman"/>
          <w:sz w:val="24"/>
          <w:szCs w:val="24"/>
        </w:rPr>
        <w:t xml:space="preserve"> ширин</w:t>
      </w:r>
      <w:r>
        <w:rPr>
          <w:rFonts w:ascii="Times New Roman" w:hAnsi="Times New Roman" w:cs="Times New Roman"/>
          <w:sz w:val="24"/>
          <w:szCs w:val="24"/>
        </w:rPr>
        <w:t>ы</w:t>
      </w:r>
      <w:r w:rsidRPr="00FA7A35">
        <w:rPr>
          <w:rFonts w:ascii="Times New Roman" w:hAnsi="Times New Roman" w:cs="Times New Roman"/>
          <w:sz w:val="24"/>
          <w:szCs w:val="24"/>
        </w:rPr>
        <w:t xml:space="preserve"> проезжей части </w:t>
      </w:r>
      <w:r>
        <w:rPr>
          <w:rFonts w:ascii="Times New Roman" w:hAnsi="Times New Roman" w:cs="Times New Roman"/>
          <w:sz w:val="24"/>
          <w:szCs w:val="24"/>
        </w:rPr>
        <w:t>(</w:t>
      </w:r>
      <w:r w:rsidR="009C7BE4">
        <w:rPr>
          <w:rFonts w:ascii="Times New Roman" w:hAnsi="Times New Roman" w:cs="Times New Roman"/>
          <w:sz w:val="24"/>
          <w:szCs w:val="24"/>
        </w:rPr>
        <w:t>3,4</w:t>
      </w:r>
      <w:r w:rsidRPr="00FA7A35">
        <w:rPr>
          <w:rFonts w:ascii="Times New Roman" w:hAnsi="Times New Roman" w:cs="Times New Roman"/>
          <w:sz w:val="24"/>
          <w:szCs w:val="24"/>
        </w:rPr>
        <w:t xml:space="preserve"> м</w:t>
      </w:r>
      <w:r>
        <w:rPr>
          <w:rFonts w:ascii="Times New Roman" w:hAnsi="Times New Roman" w:cs="Times New Roman"/>
          <w:sz w:val="24"/>
          <w:szCs w:val="24"/>
        </w:rPr>
        <w:t>);</w:t>
      </w:r>
    </w:p>
    <w:p w:rsidR="003B1D78" w:rsidRPr="00FA7A35" w:rsidRDefault="003B1D78"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A7A35">
        <w:rPr>
          <w:rFonts w:ascii="Times New Roman" w:hAnsi="Times New Roman" w:cs="Times New Roman"/>
          <w:sz w:val="24"/>
          <w:szCs w:val="24"/>
        </w:rPr>
        <w:t>значительная протяженность грунтовых дорог;</w:t>
      </w:r>
    </w:p>
    <w:p w:rsidR="003B1D78" w:rsidRPr="00FA7A35" w:rsidRDefault="003B1D78" w:rsidP="00E57EA0">
      <w:pPr>
        <w:pStyle w:val="a6"/>
        <w:ind w:firstLine="284"/>
        <w:jc w:val="both"/>
        <w:rPr>
          <w:rFonts w:ascii="Times New Roman" w:hAnsi="Times New Roman" w:cs="Times New Roman"/>
          <w:sz w:val="24"/>
          <w:szCs w:val="24"/>
        </w:rPr>
      </w:pPr>
      <w:r w:rsidRPr="009C7BE4">
        <w:rPr>
          <w:rFonts w:ascii="Times New Roman" w:hAnsi="Times New Roman" w:cs="Times New Roman"/>
          <w:sz w:val="24"/>
          <w:szCs w:val="24"/>
          <w:highlight w:val="yellow"/>
        </w:rPr>
        <w:t>- отсутствие дифференцирования улиц по назначению;</w:t>
      </w:r>
    </w:p>
    <w:p w:rsidR="003B1D78" w:rsidRPr="00FA7A35" w:rsidRDefault="003B1D78"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9C7BE4">
        <w:rPr>
          <w:rFonts w:ascii="Times New Roman" w:hAnsi="Times New Roman" w:cs="Times New Roman"/>
          <w:sz w:val="24"/>
          <w:szCs w:val="24"/>
        </w:rPr>
        <w:t>недостаточность</w:t>
      </w:r>
      <w:r w:rsidRPr="00FA7A35">
        <w:rPr>
          <w:rFonts w:ascii="Times New Roman" w:hAnsi="Times New Roman" w:cs="Times New Roman"/>
          <w:sz w:val="24"/>
          <w:szCs w:val="24"/>
        </w:rPr>
        <w:t xml:space="preserve"> искусственного освещения;</w:t>
      </w:r>
    </w:p>
    <w:p w:rsidR="00E232CD" w:rsidRDefault="003811E3" w:rsidP="00E57EA0">
      <w:pPr>
        <w:ind w:left="60" w:firstLine="120"/>
        <w:jc w:val="both"/>
        <w:rPr>
          <w:sz w:val="16"/>
          <w:szCs w:val="16"/>
        </w:rPr>
      </w:pPr>
      <w:r>
        <w:t xml:space="preserve"> </w:t>
      </w:r>
      <w:r w:rsidR="003B1D78">
        <w:t xml:space="preserve">- </w:t>
      </w:r>
      <w:r w:rsidR="009C7BE4">
        <w:t>недостаточность</w:t>
      </w:r>
      <w:r w:rsidR="009C7BE4" w:rsidRPr="00FA7A35">
        <w:t xml:space="preserve"> </w:t>
      </w:r>
      <w:r w:rsidR="003B1D78" w:rsidRPr="00FA7A35">
        <w:t>тротуаров необход</w:t>
      </w:r>
      <w:r w:rsidR="003B1D78">
        <w:t xml:space="preserve">имых для упорядочения движения </w:t>
      </w:r>
      <w:r w:rsidR="003B1D78" w:rsidRPr="00FA7A35">
        <w:t>пешеходов</w:t>
      </w:r>
      <w:r w:rsidR="009C7BE4">
        <w:t>.</w:t>
      </w:r>
    </w:p>
    <w:p w:rsidR="003B1D78" w:rsidRDefault="003B1D78" w:rsidP="00E57EA0">
      <w:pPr>
        <w:ind w:left="60" w:firstLine="540"/>
        <w:jc w:val="both"/>
        <w:rPr>
          <w:sz w:val="16"/>
          <w:szCs w:val="16"/>
        </w:rPr>
      </w:pPr>
    </w:p>
    <w:p w:rsidR="003B1D78" w:rsidRDefault="003B1D78" w:rsidP="00E57EA0">
      <w:pPr>
        <w:ind w:left="60" w:firstLine="540"/>
        <w:jc w:val="both"/>
        <w:rPr>
          <w:sz w:val="16"/>
          <w:szCs w:val="16"/>
        </w:rPr>
      </w:pPr>
    </w:p>
    <w:p w:rsidR="00911786" w:rsidRPr="00CC1072" w:rsidRDefault="00AD615F" w:rsidP="00AD615F">
      <w:pPr>
        <w:pStyle w:val="a4"/>
        <w:spacing w:before="0" w:beforeAutospacing="0" w:after="0" w:afterAutospacing="0"/>
        <w:ind w:left="900"/>
        <w:rPr>
          <w:b/>
          <w:color w:val="242424"/>
        </w:rPr>
      </w:pPr>
      <w:r>
        <w:rPr>
          <w:b/>
          <w:color w:val="242424"/>
        </w:rPr>
        <w:t xml:space="preserve">3. </w:t>
      </w:r>
      <w:r w:rsidR="00911786" w:rsidRPr="00CC1072">
        <w:rPr>
          <w:b/>
          <w:color w:val="242424"/>
        </w:rPr>
        <w:t>Прогноз транспортного спроса, изменения объемов и характера передвижения населения и перевозов грузов на территории.</w:t>
      </w:r>
    </w:p>
    <w:p w:rsidR="00E72041" w:rsidRPr="00CC1072" w:rsidRDefault="00E72041" w:rsidP="00E57EA0">
      <w:pPr>
        <w:pStyle w:val="a6"/>
        <w:ind w:firstLine="284"/>
        <w:jc w:val="both"/>
        <w:rPr>
          <w:rFonts w:ascii="Times New Roman" w:hAnsi="Times New Roman" w:cs="Times New Roman"/>
          <w:sz w:val="24"/>
          <w:szCs w:val="24"/>
        </w:rPr>
      </w:pPr>
      <w:r w:rsidRPr="009C7BE4">
        <w:rPr>
          <w:rFonts w:ascii="Times New Roman" w:hAnsi="Times New Roman" w:cs="Times New Roman"/>
          <w:sz w:val="24"/>
          <w:szCs w:val="24"/>
        </w:rPr>
        <w:t xml:space="preserve">На территории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Pr="009C7BE4">
        <w:rPr>
          <w:rFonts w:ascii="Times New Roman" w:hAnsi="Times New Roman" w:cs="Times New Roman"/>
          <w:sz w:val="24"/>
          <w:szCs w:val="24"/>
        </w:rPr>
        <w:t xml:space="preserve"> </w:t>
      </w:r>
      <w:r w:rsidR="009C7BE4" w:rsidRPr="009C7BE4">
        <w:rPr>
          <w:rFonts w:ascii="Times New Roman" w:hAnsi="Times New Roman" w:cs="Times New Roman"/>
          <w:sz w:val="24"/>
          <w:szCs w:val="24"/>
        </w:rPr>
        <w:t xml:space="preserve">находятся следующие </w:t>
      </w:r>
      <w:r w:rsidRPr="009C7BE4">
        <w:rPr>
          <w:rFonts w:ascii="Times New Roman" w:hAnsi="Times New Roman" w:cs="Times New Roman"/>
          <w:sz w:val="24"/>
          <w:szCs w:val="24"/>
        </w:rPr>
        <w:t>объекты транспортной инфраструктуры</w:t>
      </w:r>
      <w:r w:rsidR="009C7BE4">
        <w:rPr>
          <w:rFonts w:ascii="Times New Roman" w:hAnsi="Times New Roman" w:cs="Times New Roman"/>
          <w:sz w:val="24"/>
          <w:szCs w:val="24"/>
        </w:rPr>
        <w:t>: 3 АЗС</w:t>
      </w:r>
      <w:r w:rsidR="00252DB2">
        <w:rPr>
          <w:rFonts w:ascii="Times New Roman" w:hAnsi="Times New Roman" w:cs="Times New Roman"/>
          <w:sz w:val="24"/>
          <w:szCs w:val="24"/>
        </w:rPr>
        <w:t xml:space="preserve"> на 12 </w:t>
      </w:r>
      <w:r w:rsidR="00252DB2" w:rsidRPr="00CC1072">
        <w:rPr>
          <w:rFonts w:ascii="Times New Roman" w:hAnsi="Times New Roman" w:cs="Times New Roman"/>
          <w:sz w:val="24"/>
          <w:szCs w:val="24"/>
        </w:rPr>
        <w:t>топливораздаточн</w:t>
      </w:r>
      <w:r w:rsidR="00252DB2">
        <w:rPr>
          <w:rFonts w:ascii="Times New Roman" w:hAnsi="Times New Roman" w:cs="Times New Roman"/>
          <w:sz w:val="24"/>
          <w:szCs w:val="24"/>
        </w:rPr>
        <w:t>ых</w:t>
      </w:r>
      <w:r w:rsidR="00252DB2" w:rsidRPr="00CC1072">
        <w:rPr>
          <w:rFonts w:ascii="Times New Roman" w:hAnsi="Times New Roman" w:cs="Times New Roman"/>
          <w:sz w:val="24"/>
          <w:szCs w:val="24"/>
        </w:rPr>
        <w:t xml:space="preserve"> колон</w:t>
      </w:r>
      <w:r w:rsidR="00252DB2">
        <w:rPr>
          <w:rFonts w:ascii="Times New Roman" w:hAnsi="Times New Roman" w:cs="Times New Roman"/>
          <w:sz w:val="24"/>
          <w:szCs w:val="24"/>
        </w:rPr>
        <w:t>ок (всего)</w:t>
      </w:r>
      <w:r w:rsidR="009C7BE4">
        <w:rPr>
          <w:rFonts w:ascii="Times New Roman" w:hAnsi="Times New Roman" w:cs="Times New Roman"/>
          <w:sz w:val="24"/>
          <w:szCs w:val="24"/>
        </w:rPr>
        <w:t>, 1 АЗГС</w:t>
      </w:r>
      <w:r w:rsidR="00252DB2">
        <w:rPr>
          <w:rFonts w:ascii="Times New Roman" w:hAnsi="Times New Roman" w:cs="Times New Roman"/>
          <w:sz w:val="24"/>
          <w:szCs w:val="24"/>
        </w:rPr>
        <w:t xml:space="preserve"> на 2 </w:t>
      </w:r>
      <w:r w:rsidR="00252DB2" w:rsidRPr="00CC1072">
        <w:rPr>
          <w:rFonts w:ascii="Times New Roman" w:hAnsi="Times New Roman" w:cs="Times New Roman"/>
          <w:sz w:val="24"/>
          <w:szCs w:val="24"/>
        </w:rPr>
        <w:t>топливораздаточн</w:t>
      </w:r>
      <w:r w:rsidR="00252DB2">
        <w:rPr>
          <w:rFonts w:ascii="Times New Roman" w:hAnsi="Times New Roman" w:cs="Times New Roman"/>
          <w:sz w:val="24"/>
          <w:szCs w:val="24"/>
        </w:rPr>
        <w:t>ых</w:t>
      </w:r>
      <w:r w:rsidR="00252DB2" w:rsidRPr="00CC1072">
        <w:rPr>
          <w:rFonts w:ascii="Times New Roman" w:hAnsi="Times New Roman" w:cs="Times New Roman"/>
          <w:sz w:val="24"/>
          <w:szCs w:val="24"/>
        </w:rPr>
        <w:t xml:space="preserve"> колон</w:t>
      </w:r>
      <w:r w:rsidR="00252DB2">
        <w:rPr>
          <w:rFonts w:ascii="Times New Roman" w:hAnsi="Times New Roman" w:cs="Times New Roman"/>
          <w:sz w:val="24"/>
          <w:szCs w:val="24"/>
        </w:rPr>
        <w:t>ки.</w:t>
      </w:r>
    </w:p>
    <w:p w:rsidR="00E72041" w:rsidRPr="00CC1072" w:rsidRDefault="00E72041" w:rsidP="00E57EA0">
      <w:pPr>
        <w:pStyle w:val="a6"/>
        <w:ind w:firstLine="284"/>
        <w:jc w:val="both"/>
        <w:rPr>
          <w:rFonts w:ascii="Times New Roman" w:hAnsi="Times New Roman" w:cs="Times New Roman"/>
          <w:sz w:val="16"/>
          <w:szCs w:val="16"/>
        </w:rPr>
      </w:pPr>
    </w:p>
    <w:p w:rsidR="00E72041" w:rsidRPr="00CC1072" w:rsidRDefault="00E72041" w:rsidP="00E57EA0">
      <w:pPr>
        <w:pStyle w:val="a6"/>
        <w:ind w:firstLine="284"/>
        <w:jc w:val="both"/>
        <w:rPr>
          <w:rFonts w:ascii="Times New Roman" w:hAnsi="Times New Roman" w:cs="Times New Roman"/>
          <w:i/>
          <w:sz w:val="24"/>
          <w:szCs w:val="24"/>
        </w:rPr>
      </w:pPr>
      <w:r w:rsidRPr="00CC1072">
        <w:rPr>
          <w:rFonts w:ascii="Times New Roman" w:hAnsi="Times New Roman" w:cs="Times New Roman"/>
          <w:i/>
          <w:sz w:val="24"/>
          <w:szCs w:val="24"/>
        </w:rPr>
        <w:t>Анализ современной обеспеченности объектами транспортной инфраструктуры</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lastRenderedPageBreak/>
        <w:t xml:space="preserve">Уровень автомобилизации в </w:t>
      </w:r>
      <w:r w:rsidR="00056E3E">
        <w:rPr>
          <w:rFonts w:ascii="Times New Roman" w:hAnsi="Times New Roman" w:cs="Times New Roman"/>
          <w:sz w:val="24"/>
          <w:szCs w:val="24"/>
        </w:rPr>
        <w:t>селах</w:t>
      </w:r>
      <w:r w:rsidRPr="00CC1072">
        <w:rPr>
          <w:rFonts w:ascii="Times New Roman" w:hAnsi="Times New Roman" w:cs="Times New Roman"/>
          <w:sz w:val="24"/>
          <w:szCs w:val="24"/>
        </w:rPr>
        <w:t xml:space="preserve"> на 201</w:t>
      </w:r>
      <w:r w:rsidR="00252DB2">
        <w:rPr>
          <w:rFonts w:ascii="Times New Roman" w:hAnsi="Times New Roman" w:cs="Times New Roman"/>
          <w:sz w:val="24"/>
          <w:szCs w:val="24"/>
        </w:rPr>
        <w:t>6</w:t>
      </w:r>
      <w:r w:rsidRPr="00CC1072">
        <w:rPr>
          <w:rFonts w:ascii="Times New Roman" w:hAnsi="Times New Roman" w:cs="Times New Roman"/>
          <w:sz w:val="24"/>
          <w:szCs w:val="24"/>
        </w:rPr>
        <w:t xml:space="preserve">г составил </w:t>
      </w:r>
      <w:r w:rsidR="00056E3E">
        <w:rPr>
          <w:rFonts w:ascii="Times New Roman" w:hAnsi="Times New Roman" w:cs="Times New Roman"/>
          <w:sz w:val="24"/>
          <w:szCs w:val="24"/>
        </w:rPr>
        <w:t>104 легковых автомобилей на 8</w:t>
      </w:r>
      <w:r w:rsidRPr="00CC1072">
        <w:rPr>
          <w:rFonts w:ascii="Times New Roman" w:hAnsi="Times New Roman" w:cs="Times New Roman"/>
          <w:sz w:val="24"/>
          <w:szCs w:val="24"/>
        </w:rPr>
        <w:t xml:space="preserve">00 жителей и имеет дальнейшую тенденцию к росту. Парк легковых автомобилей составляет около </w:t>
      </w:r>
      <w:r w:rsidR="00056E3E">
        <w:rPr>
          <w:rFonts w:ascii="Times New Roman" w:hAnsi="Times New Roman" w:cs="Times New Roman"/>
          <w:sz w:val="24"/>
          <w:szCs w:val="24"/>
        </w:rPr>
        <w:t xml:space="preserve">130 </w:t>
      </w:r>
      <w:r w:rsidRPr="00CC1072">
        <w:rPr>
          <w:rFonts w:ascii="Times New Roman" w:hAnsi="Times New Roman" w:cs="Times New Roman"/>
          <w:sz w:val="24"/>
          <w:szCs w:val="24"/>
        </w:rPr>
        <w:t>машин.</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«Градостроительство. Планировка и застройка городских и сельских поселений. Актуализированная редакция СНиП 2.07.01-89», так:</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11.27, потребность в АЗС составляет: одна топливораздаточная колонка на 1200 легковых автомобилей;</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11.26, потребность в СТО составляет: один пост на 200 легковых автомобилей;</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Исходя из общего количества легковых автомобилей, нормативных требований и наличия объектов дорожного сервиса, видно, что в настоящее время поселение не обеспечено:</w:t>
      </w:r>
    </w:p>
    <w:p w:rsidR="00E72041"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 СТО - мощностью </w:t>
      </w:r>
      <w:r w:rsidRPr="00252DB2">
        <w:rPr>
          <w:rFonts w:ascii="Times New Roman" w:hAnsi="Times New Roman" w:cs="Times New Roman"/>
          <w:sz w:val="24"/>
          <w:szCs w:val="24"/>
          <w:highlight w:val="yellow"/>
        </w:rPr>
        <w:t>один пост</w:t>
      </w:r>
      <w:r w:rsidRPr="00CC1072">
        <w:rPr>
          <w:rFonts w:ascii="Times New Roman" w:hAnsi="Times New Roman" w:cs="Times New Roman"/>
          <w:sz w:val="24"/>
          <w:szCs w:val="24"/>
        </w:rPr>
        <w:t>;</w:t>
      </w:r>
    </w:p>
    <w:p w:rsidR="00252DB2" w:rsidRPr="00CC1072" w:rsidRDefault="00252DB2" w:rsidP="00E57EA0">
      <w:pPr>
        <w:pStyle w:val="a6"/>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CC1072">
        <w:rPr>
          <w:rFonts w:ascii="Times New Roman" w:hAnsi="Times New Roman" w:cs="Times New Roman"/>
          <w:sz w:val="24"/>
          <w:szCs w:val="24"/>
        </w:rPr>
        <w:t>автостоянками для постоянного хранения автомобилей</w:t>
      </w:r>
      <w:r>
        <w:rPr>
          <w:rFonts w:ascii="Times New Roman" w:hAnsi="Times New Roman" w:cs="Times New Roman"/>
          <w:sz w:val="24"/>
          <w:szCs w:val="24"/>
        </w:rPr>
        <w:t xml:space="preserve">  на </w:t>
      </w:r>
      <w:r w:rsidR="00AD615F">
        <w:rPr>
          <w:rFonts w:ascii="Times New Roman" w:hAnsi="Times New Roman" w:cs="Times New Roman"/>
          <w:sz w:val="24"/>
          <w:szCs w:val="24"/>
        </w:rPr>
        <w:t>100 единиц техники.</w:t>
      </w:r>
    </w:p>
    <w:p w:rsidR="00E72041" w:rsidRPr="00CC1072" w:rsidRDefault="00E72041"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Размещение гаражей на сегодняшний день требуется, в жилой застройке </w:t>
      </w:r>
      <w:r w:rsidR="00AD615F">
        <w:rPr>
          <w:rFonts w:ascii="Times New Roman" w:hAnsi="Times New Roman" w:cs="Times New Roman"/>
          <w:sz w:val="24"/>
          <w:szCs w:val="24"/>
        </w:rPr>
        <w:t>малоэтажного строительства</w:t>
      </w:r>
      <w:r w:rsidRPr="00CC1072">
        <w:rPr>
          <w:rFonts w:ascii="Times New Roman" w:hAnsi="Times New Roman" w:cs="Times New Roman"/>
          <w:sz w:val="24"/>
          <w:szCs w:val="24"/>
        </w:rPr>
        <w:t>.</w:t>
      </w:r>
    </w:p>
    <w:p w:rsidR="00E72041" w:rsidRPr="00CC1072" w:rsidRDefault="00E72041" w:rsidP="00E57EA0">
      <w:pPr>
        <w:pStyle w:val="a6"/>
        <w:ind w:firstLine="284"/>
        <w:jc w:val="both"/>
        <w:rPr>
          <w:rFonts w:ascii="Times New Roman" w:hAnsi="Times New Roman" w:cs="Times New Roman"/>
          <w:b/>
          <w:sz w:val="16"/>
          <w:szCs w:val="16"/>
        </w:rPr>
      </w:pPr>
    </w:p>
    <w:p w:rsidR="00911786" w:rsidRPr="00CC1072" w:rsidRDefault="00ED142E" w:rsidP="00E57EA0">
      <w:pPr>
        <w:pStyle w:val="a4"/>
        <w:spacing w:before="0" w:beforeAutospacing="0" w:after="0" w:afterAutospacing="0"/>
        <w:rPr>
          <w:b/>
          <w:color w:val="242424"/>
        </w:rPr>
      </w:pPr>
      <w:r w:rsidRPr="00CC1072">
        <w:rPr>
          <w:b/>
          <w:color w:val="242424"/>
        </w:rPr>
        <w:t>4.</w:t>
      </w:r>
      <w:r w:rsidR="00AD615F">
        <w:rPr>
          <w:b/>
          <w:color w:val="242424"/>
        </w:rPr>
        <w:t xml:space="preserve"> </w:t>
      </w:r>
      <w:r w:rsidRPr="00CC1072">
        <w:rPr>
          <w:b/>
          <w:color w:val="242424"/>
        </w:rPr>
        <w:t>Принципиальные варианты развития и оценка по целевым показателям развития транспортной инфраструктуры.</w:t>
      </w:r>
    </w:p>
    <w:p w:rsidR="00ED142E" w:rsidRPr="00CC1072" w:rsidRDefault="00ED142E"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В связи с увеличением территорий под строительство индивидуального жилья увеличится транспортная нагрузка на улично-дорожную сеть.</w:t>
      </w:r>
    </w:p>
    <w:p w:rsidR="00ED142E" w:rsidRPr="00CC1072" w:rsidRDefault="00ED142E"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Проектные решения по развитию сети внешних автодорог заключаются в проведении ремонтных мероприятий автодорог местного значения, обеспечивающих посел</w:t>
      </w:r>
      <w:r w:rsidR="00AD615F">
        <w:rPr>
          <w:rFonts w:ascii="Times New Roman" w:hAnsi="Times New Roman" w:cs="Times New Roman"/>
          <w:sz w:val="24"/>
          <w:szCs w:val="24"/>
        </w:rPr>
        <w:t>ок</w:t>
      </w:r>
      <w:r w:rsidRPr="00CC1072">
        <w:rPr>
          <w:rFonts w:ascii="Times New Roman" w:hAnsi="Times New Roman" w:cs="Times New Roman"/>
          <w:sz w:val="24"/>
          <w:szCs w:val="24"/>
        </w:rPr>
        <w:t xml:space="preserve"> устойчивыми внутренними и внешними транспортными связями.</w:t>
      </w:r>
    </w:p>
    <w:p w:rsidR="00ED142E" w:rsidRPr="00CC1072" w:rsidRDefault="00ED142E"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В соответствии со Схемой территориального планирования </w:t>
      </w:r>
      <w:proofErr w:type="spellStart"/>
      <w:r w:rsidR="00AD615F">
        <w:rPr>
          <w:rFonts w:ascii="Times New Roman" w:hAnsi="Times New Roman" w:cs="Times New Roman"/>
          <w:sz w:val="24"/>
          <w:szCs w:val="24"/>
        </w:rPr>
        <w:t>Лунинского</w:t>
      </w:r>
      <w:proofErr w:type="spellEnd"/>
      <w:r w:rsidRPr="00CC1072">
        <w:rPr>
          <w:rFonts w:ascii="Times New Roman" w:hAnsi="Times New Roman" w:cs="Times New Roman"/>
          <w:sz w:val="24"/>
          <w:szCs w:val="24"/>
        </w:rPr>
        <w:t xml:space="preserve"> района с целью создания условий для устойчивого и безопасного функционирования транспортного комплекса на территории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Pr="00CC1072">
        <w:rPr>
          <w:rFonts w:ascii="Times New Roman" w:hAnsi="Times New Roman" w:cs="Times New Roman"/>
          <w:sz w:val="24"/>
          <w:szCs w:val="24"/>
        </w:rPr>
        <w:t xml:space="preserve"> предусмотрено:</w:t>
      </w:r>
    </w:p>
    <w:p w:rsidR="00ED142E" w:rsidRPr="009B1DF0" w:rsidRDefault="00ED142E" w:rsidP="00AD615F">
      <w:pPr>
        <w:pStyle w:val="a6"/>
        <w:ind w:firstLine="284"/>
        <w:jc w:val="both"/>
        <w:rPr>
          <w:rFonts w:ascii="Times New Roman" w:hAnsi="Times New Roman" w:cs="Times New Roman"/>
          <w:sz w:val="24"/>
          <w:szCs w:val="24"/>
        </w:rPr>
      </w:pPr>
      <w:r w:rsidRPr="009B1DF0">
        <w:rPr>
          <w:rFonts w:ascii="Times New Roman" w:hAnsi="Times New Roman" w:cs="Times New Roman"/>
          <w:sz w:val="24"/>
          <w:szCs w:val="24"/>
        </w:rPr>
        <w:t xml:space="preserve">Планируемое размещение автомобильных дорог и объектов автомобильного транспорта отображено </w:t>
      </w:r>
      <w:proofErr w:type="gramStart"/>
      <w:r w:rsidRPr="009B1DF0">
        <w:rPr>
          <w:rFonts w:ascii="Times New Roman" w:hAnsi="Times New Roman" w:cs="Times New Roman"/>
          <w:sz w:val="24"/>
          <w:szCs w:val="24"/>
        </w:rPr>
        <w:t>на</w:t>
      </w:r>
      <w:proofErr w:type="gramEnd"/>
      <w:r w:rsidRPr="009B1DF0">
        <w:rPr>
          <w:rFonts w:ascii="Times New Roman" w:hAnsi="Times New Roman" w:cs="Times New Roman"/>
          <w:sz w:val="24"/>
          <w:szCs w:val="24"/>
        </w:rPr>
        <w:t xml:space="preserve"> «</w:t>
      </w:r>
      <w:proofErr w:type="gramStart"/>
      <w:r w:rsidR="00AD615F" w:rsidRPr="00AD615F">
        <w:rPr>
          <w:rFonts w:ascii="Times New Roman" w:hAnsi="Times New Roman" w:cs="Times New Roman"/>
          <w:sz w:val="24"/>
          <w:szCs w:val="24"/>
        </w:rPr>
        <w:t>Схема</w:t>
      </w:r>
      <w:proofErr w:type="gramEnd"/>
      <w:r w:rsidR="00AD615F" w:rsidRPr="00AD615F">
        <w:rPr>
          <w:rFonts w:ascii="Times New Roman" w:hAnsi="Times New Roman" w:cs="Times New Roman"/>
          <w:sz w:val="24"/>
          <w:szCs w:val="24"/>
        </w:rPr>
        <w:t xml:space="preserve"> развития транспортной инфраструктуры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00AD615F" w:rsidRPr="00AD615F">
        <w:rPr>
          <w:rFonts w:ascii="Times New Roman" w:hAnsi="Times New Roman" w:cs="Times New Roman"/>
          <w:sz w:val="24"/>
          <w:szCs w:val="24"/>
        </w:rPr>
        <w:t xml:space="preserve"> </w:t>
      </w:r>
      <w:proofErr w:type="spellStart"/>
      <w:r w:rsidR="00AD615F" w:rsidRPr="00AD615F">
        <w:rPr>
          <w:rFonts w:ascii="Times New Roman" w:hAnsi="Times New Roman" w:cs="Times New Roman"/>
          <w:sz w:val="24"/>
          <w:szCs w:val="24"/>
        </w:rPr>
        <w:t>Лунинского</w:t>
      </w:r>
      <w:proofErr w:type="spellEnd"/>
      <w:r w:rsidR="00AD615F" w:rsidRPr="00AD615F">
        <w:rPr>
          <w:rFonts w:ascii="Times New Roman" w:hAnsi="Times New Roman" w:cs="Times New Roman"/>
          <w:sz w:val="24"/>
          <w:szCs w:val="24"/>
        </w:rPr>
        <w:t xml:space="preserve"> района Пензенской области</w:t>
      </w:r>
      <w:r w:rsidRPr="009B1DF0">
        <w:rPr>
          <w:rFonts w:ascii="Times New Roman" w:hAnsi="Times New Roman" w:cs="Times New Roman"/>
          <w:sz w:val="24"/>
          <w:szCs w:val="24"/>
        </w:rPr>
        <w:t>».</w:t>
      </w:r>
    </w:p>
    <w:p w:rsidR="0061378C" w:rsidRDefault="0061378C" w:rsidP="00E57EA0">
      <w:pPr>
        <w:pStyle w:val="11"/>
        <w:spacing w:before="0"/>
        <w:jc w:val="left"/>
        <w:rPr>
          <w:rFonts w:cs="Times New Roman"/>
          <w:b w:val="0"/>
          <w:color w:val="242424"/>
          <w:spacing w:val="0"/>
          <w:kern w:val="0"/>
          <w:sz w:val="20"/>
          <w:szCs w:val="20"/>
          <w:lang w:eastAsia="ru-RU"/>
        </w:rPr>
      </w:pPr>
    </w:p>
    <w:p w:rsidR="00892C51" w:rsidRPr="007E5D85" w:rsidRDefault="00892C51" w:rsidP="00E57EA0">
      <w:pPr>
        <w:widowControl w:val="0"/>
        <w:shd w:val="clear" w:color="auto" w:fill="FFFFFF"/>
        <w:tabs>
          <w:tab w:val="left" w:pos="1080"/>
        </w:tabs>
        <w:suppressAutoHyphens/>
        <w:autoSpaceDE w:val="0"/>
        <w:jc w:val="both"/>
        <w:rPr>
          <w:b/>
          <w:bCs/>
        </w:rPr>
      </w:pPr>
      <w:r w:rsidRPr="007E5D85">
        <w:rPr>
          <w:b/>
          <w:bCs/>
        </w:rPr>
        <w:t>Целевые индикаторы и показатели развития системы транспортной инфраструктуры</w:t>
      </w:r>
      <w:r w:rsidR="003811E3" w:rsidRPr="007E5D85">
        <w:rPr>
          <w:b/>
          <w:bCs/>
        </w:rPr>
        <w:t xml:space="preserve"> </w:t>
      </w:r>
      <w:proofErr w:type="spellStart"/>
      <w:r w:rsidR="00EF5C3C">
        <w:rPr>
          <w:b/>
          <w:bCs/>
        </w:rPr>
        <w:t>Иванырсинского</w:t>
      </w:r>
      <w:proofErr w:type="spellEnd"/>
      <w:r w:rsidR="00EF5C3C">
        <w:rPr>
          <w:b/>
          <w:bCs/>
        </w:rPr>
        <w:t xml:space="preserve"> сельсовета</w:t>
      </w:r>
      <w:r w:rsidRPr="007E5D85">
        <w:rPr>
          <w:b/>
          <w:bCs/>
        </w:rPr>
        <w:t>.</w:t>
      </w:r>
    </w:p>
    <w:p w:rsidR="00892C51" w:rsidRPr="00176619" w:rsidRDefault="00892C51" w:rsidP="00E57EA0">
      <w:pPr>
        <w:pStyle w:val="aa"/>
        <w:rPr>
          <w:b w:val="0"/>
        </w:rPr>
      </w:pPr>
    </w:p>
    <w:p w:rsidR="00892C51" w:rsidRPr="00176619" w:rsidRDefault="006A227E" w:rsidP="00E57EA0">
      <w:pPr>
        <w:pStyle w:val="aa"/>
        <w:rPr>
          <w:b w:val="0"/>
        </w:rPr>
      </w:pPr>
      <w:r w:rsidRPr="00176619">
        <w:rPr>
          <w:b w:val="0"/>
        </w:rPr>
        <w:t xml:space="preserve">Таблица </w:t>
      </w:r>
      <w:r w:rsidR="00892C51" w:rsidRPr="00176619">
        <w:rPr>
          <w:b w:val="0"/>
        </w:rPr>
        <w:t xml:space="preserve">4 – Целевые индикаторы для проведения мониторинга за реализацией программы комплексного развития </w:t>
      </w:r>
      <w:r w:rsidR="00A02960" w:rsidRPr="00176619">
        <w:rPr>
          <w:b w:val="0"/>
        </w:rPr>
        <w:t>транспортной инфраструктуры</w:t>
      </w:r>
      <w:r w:rsidR="00892C51" w:rsidRPr="00176619">
        <w:rPr>
          <w:b w:val="0"/>
        </w:rPr>
        <w:t xml:space="preserve"> – текущее состояние</w:t>
      </w:r>
    </w:p>
    <w:tbl>
      <w:tblPr>
        <w:tblW w:w="6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2"/>
        <w:gridCol w:w="1559"/>
        <w:gridCol w:w="567"/>
        <w:gridCol w:w="709"/>
        <w:gridCol w:w="567"/>
        <w:gridCol w:w="567"/>
        <w:gridCol w:w="567"/>
        <w:gridCol w:w="567"/>
        <w:gridCol w:w="567"/>
        <w:gridCol w:w="567"/>
        <w:gridCol w:w="567"/>
        <w:gridCol w:w="567"/>
        <w:gridCol w:w="567"/>
        <w:gridCol w:w="567"/>
        <w:gridCol w:w="567"/>
        <w:gridCol w:w="567"/>
        <w:gridCol w:w="567"/>
      </w:tblGrid>
      <w:tr w:rsidR="00544FA3" w:rsidRPr="00AD615F" w:rsidTr="00544FA3">
        <w:trPr>
          <w:trHeight w:val="315"/>
          <w:tblHeader/>
        </w:trPr>
        <w:tc>
          <w:tcPr>
            <w:tcW w:w="1442"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Группа индикаторов</w:t>
            </w:r>
          </w:p>
        </w:tc>
        <w:tc>
          <w:tcPr>
            <w:tcW w:w="1559"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Наименование целевых индикаторов</w:t>
            </w:r>
          </w:p>
        </w:tc>
        <w:tc>
          <w:tcPr>
            <w:tcW w:w="567"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Ед. изм.</w:t>
            </w:r>
          </w:p>
        </w:tc>
        <w:tc>
          <w:tcPr>
            <w:tcW w:w="709"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2017</w:t>
            </w:r>
          </w:p>
        </w:tc>
        <w:tc>
          <w:tcPr>
            <w:tcW w:w="567"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2018</w:t>
            </w:r>
          </w:p>
        </w:tc>
        <w:tc>
          <w:tcPr>
            <w:tcW w:w="567"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2019</w:t>
            </w:r>
          </w:p>
        </w:tc>
        <w:tc>
          <w:tcPr>
            <w:tcW w:w="567" w:type="dxa"/>
            <w:shd w:val="clear" w:color="auto" w:fill="auto"/>
            <w:vAlign w:val="center"/>
          </w:tcPr>
          <w:p w:rsidR="00544FA3" w:rsidRPr="00AD615F" w:rsidRDefault="00544FA3" w:rsidP="00AD615F">
            <w:pPr>
              <w:snapToGrid w:val="0"/>
              <w:jc w:val="center"/>
              <w:rPr>
                <w:b/>
                <w:bCs/>
                <w:sz w:val="22"/>
                <w:szCs w:val="22"/>
              </w:rPr>
            </w:pPr>
            <w:r w:rsidRPr="00AD615F">
              <w:rPr>
                <w:b/>
                <w:bCs/>
                <w:sz w:val="22"/>
                <w:szCs w:val="22"/>
              </w:rPr>
              <w:t>2020</w:t>
            </w:r>
          </w:p>
        </w:tc>
        <w:tc>
          <w:tcPr>
            <w:tcW w:w="567" w:type="dxa"/>
            <w:vAlign w:val="center"/>
          </w:tcPr>
          <w:p w:rsidR="00544FA3" w:rsidRPr="00AD615F" w:rsidRDefault="00544FA3" w:rsidP="005F7E36">
            <w:pPr>
              <w:snapToGrid w:val="0"/>
              <w:jc w:val="center"/>
              <w:rPr>
                <w:b/>
                <w:bCs/>
                <w:sz w:val="22"/>
                <w:szCs w:val="22"/>
              </w:rPr>
            </w:pPr>
            <w:r>
              <w:rPr>
                <w:b/>
                <w:bCs/>
                <w:sz w:val="22"/>
                <w:szCs w:val="22"/>
              </w:rPr>
              <w:t>2021</w:t>
            </w:r>
          </w:p>
        </w:tc>
        <w:tc>
          <w:tcPr>
            <w:tcW w:w="567" w:type="dxa"/>
            <w:vAlign w:val="center"/>
          </w:tcPr>
          <w:p w:rsidR="00544FA3" w:rsidRPr="00AD615F" w:rsidRDefault="00544FA3" w:rsidP="00FE6E36">
            <w:pPr>
              <w:snapToGrid w:val="0"/>
              <w:jc w:val="center"/>
              <w:rPr>
                <w:b/>
                <w:bCs/>
                <w:sz w:val="22"/>
                <w:szCs w:val="22"/>
              </w:rPr>
            </w:pPr>
            <w:r>
              <w:rPr>
                <w:b/>
                <w:bCs/>
                <w:sz w:val="22"/>
                <w:szCs w:val="22"/>
              </w:rPr>
              <w:t>2022</w:t>
            </w:r>
          </w:p>
        </w:tc>
        <w:tc>
          <w:tcPr>
            <w:tcW w:w="567" w:type="dxa"/>
            <w:vAlign w:val="center"/>
          </w:tcPr>
          <w:p w:rsidR="00544FA3" w:rsidRPr="00AD615F" w:rsidRDefault="00544FA3" w:rsidP="00FE6E36">
            <w:pPr>
              <w:snapToGrid w:val="0"/>
              <w:jc w:val="center"/>
              <w:rPr>
                <w:b/>
                <w:bCs/>
                <w:sz w:val="22"/>
                <w:szCs w:val="22"/>
              </w:rPr>
            </w:pPr>
            <w:r>
              <w:rPr>
                <w:b/>
                <w:bCs/>
                <w:sz w:val="22"/>
                <w:szCs w:val="22"/>
              </w:rPr>
              <w:t>2023</w:t>
            </w:r>
          </w:p>
        </w:tc>
        <w:tc>
          <w:tcPr>
            <w:tcW w:w="567" w:type="dxa"/>
            <w:vAlign w:val="center"/>
          </w:tcPr>
          <w:p w:rsidR="00544FA3" w:rsidRPr="00AD615F" w:rsidRDefault="00544FA3" w:rsidP="00FE6E36">
            <w:pPr>
              <w:snapToGrid w:val="0"/>
              <w:jc w:val="center"/>
              <w:rPr>
                <w:b/>
                <w:bCs/>
                <w:sz w:val="22"/>
                <w:szCs w:val="22"/>
              </w:rPr>
            </w:pPr>
            <w:r>
              <w:rPr>
                <w:b/>
                <w:bCs/>
                <w:sz w:val="22"/>
                <w:szCs w:val="22"/>
              </w:rPr>
              <w:t>2024</w:t>
            </w:r>
          </w:p>
        </w:tc>
        <w:tc>
          <w:tcPr>
            <w:tcW w:w="567" w:type="dxa"/>
            <w:vAlign w:val="center"/>
          </w:tcPr>
          <w:p w:rsidR="00544FA3" w:rsidRPr="00AD615F" w:rsidRDefault="00544FA3" w:rsidP="00FE6E36">
            <w:pPr>
              <w:snapToGrid w:val="0"/>
              <w:jc w:val="center"/>
              <w:rPr>
                <w:b/>
                <w:bCs/>
                <w:sz w:val="22"/>
                <w:szCs w:val="22"/>
              </w:rPr>
            </w:pPr>
            <w:r>
              <w:rPr>
                <w:b/>
                <w:bCs/>
                <w:sz w:val="22"/>
                <w:szCs w:val="22"/>
              </w:rPr>
              <w:t>2025</w:t>
            </w:r>
          </w:p>
        </w:tc>
        <w:tc>
          <w:tcPr>
            <w:tcW w:w="567" w:type="dxa"/>
            <w:vAlign w:val="center"/>
          </w:tcPr>
          <w:p w:rsidR="00544FA3" w:rsidRPr="00AD615F" w:rsidRDefault="00544FA3" w:rsidP="00FE6E36">
            <w:pPr>
              <w:snapToGrid w:val="0"/>
              <w:jc w:val="center"/>
              <w:rPr>
                <w:b/>
                <w:bCs/>
                <w:sz w:val="22"/>
                <w:szCs w:val="22"/>
              </w:rPr>
            </w:pPr>
            <w:r>
              <w:rPr>
                <w:b/>
                <w:bCs/>
                <w:sz w:val="22"/>
                <w:szCs w:val="22"/>
              </w:rPr>
              <w:t>2026</w:t>
            </w:r>
          </w:p>
        </w:tc>
        <w:tc>
          <w:tcPr>
            <w:tcW w:w="567" w:type="dxa"/>
            <w:vAlign w:val="center"/>
          </w:tcPr>
          <w:p w:rsidR="00544FA3" w:rsidRPr="00AD615F" w:rsidRDefault="00544FA3" w:rsidP="00FE6E36">
            <w:pPr>
              <w:snapToGrid w:val="0"/>
              <w:jc w:val="center"/>
              <w:rPr>
                <w:b/>
                <w:bCs/>
                <w:sz w:val="22"/>
                <w:szCs w:val="22"/>
              </w:rPr>
            </w:pPr>
            <w:r>
              <w:rPr>
                <w:b/>
                <w:bCs/>
                <w:sz w:val="22"/>
                <w:szCs w:val="22"/>
              </w:rPr>
              <w:t>2027</w:t>
            </w:r>
          </w:p>
        </w:tc>
        <w:tc>
          <w:tcPr>
            <w:tcW w:w="567" w:type="dxa"/>
          </w:tcPr>
          <w:p w:rsidR="00544FA3" w:rsidRPr="00AD615F" w:rsidRDefault="00544FA3" w:rsidP="00AD615F">
            <w:pPr>
              <w:snapToGrid w:val="0"/>
              <w:jc w:val="center"/>
              <w:rPr>
                <w:b/>
                <w:bCs/>
                <w:sz w:val="22"/>
                <w:szCs w:val="22"/>
              </w:rPr>
            </w:pPr>
          </w:p>
        </w:tc>
        <w:tc>
          <w:tcPr>
            <w:tcW w:w="567" w:type="dxa"/>
          </w:tcPr>
          <w:p w:rsidR="00544FA3" w:rsidRPr="00AD615F" w:rsidRDefault="00544FA3" w:rsidP="00AD615F">
            <w:pPr>
              <w:snapToGrid w:val="0"/>
              <w:jc w:val="center"/>
              <w:rPr>
                <w:b/>
                <w:bCs/>
                <w:sz w:val="22"/>
                <w:szCs w:val="22"/>
              </w:rPr>
            </w:pPr>
          </w:p>
        </w:tc>
        <w:tc>
          <w:tcPr>
            <w:tcW w:w="567" w:type="dxa"/>
          </w:tcPr>
          <w:p w:rsidR="00544FA3" w:rsidRPr="00AD615F" w:rsidRDefault="00544FA3" w:rsidP="00AD615F">
            <w:pPr>
              <w:snapToGrid w:val="0"/>
              <w:jc w:val="center"/>
              <w:rPr>
                <w:b/>
                <w:bCs/>
                <w:sz w:val="22"/>
                <w:szCs w:val="22"/>
              </w:rPr>
            </w:pPr>
          </w:p>
        </w:tc>
      </w:tr>
      <w:tr w:rsidR="00544FA3" w:rsidRPr="00AD615F" w:rsidTr="00544FA3">
        <w:trPr>
          <w:trHeight w:val="868"/>
        </w:trPr>
        <w:tc>
          <w:tcPr>
            <w:tcW w:w="1442" w:type="dxa"/>
            <w:vMerge w:val="restart"/>
            <w:shd w:val="clear" w:color="auto" w:fill="auto"/>
            <w:vAlign w:val="center"/>
          </w:tcPr>
          <w:p w:rsidR="00544FA3" w:rsidRPr="00AD615F" w:rsidRDefault="00544FA3" w:rsidP="00AD615F">
            <w:pPr>
              <w:snapToGrid w:val="0"/>
              <w:jc w:val="center"/>
              <w:rPr>
                <w:sz w:val="22"/>
                <w:szCs w:val="22"/>
              </w:rPr>
            </w:pPr>
            <w:r w:rsidRPr="00AD615F">
              <w:rPr>
                <w:sz w:val="22"/>
                <w:szCs w:val="22"/>
              </w:rPr>
              <w:t>Критерии доступности для населения транспортных слуг</w:t>
            </w:r>
          </w:p>
        </w:tc>
        <w:tc>
          <w:tcPr>
            <w:tcW w:w="1559" w:type="dxa"/>
            <w:shd w:val="clear" w:color="auto" w:fill="auto"/>
            <w:vAlign w:val="center"/>
          </w:tcPr>
          <w:p w:rsidR="00544FA3" w:rsidRPr="00AD615F" w:rsidRDefault="00544FA3" w:rsidP="00AD615F">
            <w:pPr>
              <w:snapToGrid w:val="0"/>
              <w:jc w:val="center"/>
              <w:rPr>
                <w:sz w:val="22"/>
                <w:szCs w:val="22"/>
              </w:rPr>
            </w:pPr>
            <w:r w:rsidRPr="00AD615F">
              <w:rPr>
                <w:sz w:val="22"/>
                <w:szCs w:val="22"/>
              </w:rPr>
              <w:t>Система автомобильных улиц и дорог</w:t>
            </w:r>
          </w:p>
        </w:tc>
        <w:tc>
          <w:tcPr>
            <w:tcW w:w="567" w:type="dxa"/>
            <w:shd w:val="clear" w:color="auto" w:fill="auto"/>
            <w:vAlign w:val="center"/>
          </w:tcPr>
          <w:p w:rsidR="00544FA3" w:rsidRPr="00AD615F" w:rsidRDefault="00544FA3" w:rsidP="00AD615F">
            <w:pPr>
              <w:snapToGrid w:val="0"/>
              <w:jc w:val="center"/>
              <w:rPr>
                <w:sz w:val="22"/>
                <w:szCs w:val="22"/>
              </w:rPr>
            </w:pPr>
            <w:r w:rsidRPr="00AD615F">
              <w:rPr>
                <w:sz w:val="22"/>
                <w:szCs w:val="22"/>
              </w:rPr>
              <w:t>км</w:t>
            </w:r>
          </w:p>
        </w:tc>
        <w:tc>
          <w:tcPr>
            <w:tcW w:w="709" w:type="dxa"/>
            <w:shd w:val="clear" w:color="auto" w:fill="auto"/>
            <w:vAlign w:val="center"/>
          </w:tcPr>
          <w:p w:rsidR="00544FA3" w:rsidRPr="00AD615F" w:rsidRDefault="00544FA3" w:rsidP="00264485">
            <w:pPr>
              <w:snapToGrid w:val="0"/>
              <w:jc w:val="center"/>
              <w:rPr>
                <w:sz w:val="22"/>
                <w:szCs w:val="22"/>
              </w:rPr>
            </w:pPr>
            <w:r>
              <w:rPr>
                <w:sz w:val="22"/>
                <w:szCs w:val="22"/>
              </w:rPr>
              <w:t>11,3</w:t>
            </w:r>
          </w:p>
        </w:tc>
        <w:tc>
          <w:tcPr>
            <w:tcW w:w="567" w:type="dxa"/>
            <w:shd w:val="clear" w:color="auto" w:fill="auto"/>
            <w:vAlign w:val="center"/>
          </w:tcPr>
          <w:p w:rsidR="00544FA3" w:rsidRPr="00AD615F" w:rsidRDefault="00544FA3" w:rsidP="00264485">
            <w:pPr>
              <w:snapToGrid w:val="0"/>
              <w:jc w:val="center"/>
              <w:rPr>
                <w:sz w:val="22"/>
                <w:szCs w:val="22"/>
              </w:rPr>
            </w:pPr>
            <w:r>
              <w:rPr>
                <w:sz w:val="22"/>
                <w:szCs w:val="22"/>
              </w:rPr>
              <w:t>11,3</w:t>
            </w:r>
          </w:p>
        </w:tc>
        <w:tc>
          <w:tcPr>
            <w:tcW w:w="567" w:type="dxa"/>
            <w:shd w:val="clear" w:color="auto" w:fill="auto"/>
            <w:vAlign w:val="center"/>
          </w:tcPr>
          <w:p w:rsidR="00544FA3" w:rsidRPr="00AD615F" w:rsidRDefault="00544FA3" w:rsidP="00515C4C">
            <w:pPr>
              <w:snapToGrid w:val="0"/>
              <w:rPr>
                <w:sz w:val="22"/>
                <w:szCs w:val="22"/>
              </w:rPr>
            </w:pPr>
            <w:r>
              <w:rPr>
                <w:sz w:val="22"/>
                <w:szCs w:val="22"/>
              </w:rPr>
              <w:t>11,3</w:t>
            </w:r>
          </w:p>
        </w:tc>
        <w:tc>
          <w:tcPr>
            <w:tcW w:w="567" w:type="dxa"/>
            <w:shd w:val="clear" w:color="auto" w:fill="auto"/>
            <w:vAlign w:val="center"/>
          </w:tcPr>
          <w:p w:rsidR="00544FA3" w:rsidRPr="00AD615F" w:rsidRDefault="00544FA3" w:rsidP="00264485">
            <w:pPr>
              <w:snapToGrid w:val="0"/>
              <w:jc w:val="center"/>
              <w:rPr>
                <w:sz w:val="22"/>
                <w:szCs w:val="22"/>
              </w:rPr>
            </w:pPr>
            <w:r>
              <w:rPr>
                <w:sz w:val="22"/>
                <w:szCs w:val="22"/>
              </w:rPr>
              <w:t>11,3</w:t>
            </w:r>
          </w:p>
        </w:tc>
        <w:tc>
          <w:tcPr>
            <w:tcW w:w="567" w:type="dxa"/>
            <w:vAlign w:val="center"/>
          </w:tcPr>
          <w:p w:rsidR="00544FA3" w:rsidRPr="00AD615F" w:rsidRDefault="00544FA3" w:rsidP="005F7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vAlign w:val="center"/>
          </w:tcPr>
          <w:p w:rsidR="00544FA3" w:rsidRPr="00AD615F" w:rsidRDefault="00544FA3" w:rsidP="00FE6E36">
            <w:pPr>
              <w:snapToGrid w:val="0"/>
              <w:jc w:val="center"/>
              <w:rPr>
                <w:sz w:val="22"/>
                <w:szCs w:val="22"/>
              </w:rPr>
            </w:pPr>
            <w:r>
              <w:rPr>
                <w:sz w:val="22"/>
                <w:szCs w:val="22"/>
              </w:rPr>
              <w:t>11,3</w:t>
            </w:r>
          </w:p>
        </w:tc>
        <w:tc>
          <w:tcPr>
            <w:tcW w:w="567" w:type="dxa"/>
          </w:tcPr>
          <w:p w:rsidR="00544FA3" w:rsidRDefault="00544FA3" w:rsidP="00264485">
            <w:pPr>
              <w:snapToGrid w:val="0"/>
              <w:jc w:val="center"/>
              <w:rPr>
                <w:sz w:val="22"/>
                <w:szCs w:val="22"/>
              </w:rPr>
            </w:pPr>
          </w:p>
        </w:tc>
        <w:tc>
          <w:tcPr>
            <w:tcW w:w="567" w:type="dxa"/>
          </w:tcPr>
          <w:p w:rsidR="00544FA3" w:rsidRDefault="00544FA3" w:rsidP="00264485">
            <w:pPr>
              <w:snapToGrid w:val="0"/>
              <w:jc w:val="center"/>
              <w:rPr>
                <w:sz w:val="22"/>
                <w:szCs w:val="22"/>
              </w:rPr>
            </w:pPr>
          </w:p>
        </w:tc>
        <w:tc>
          <w:tcPr>
            <w:tcW w:w="567" w:type="dxa"/>
          </w:tcPr>
          <w:p w:rsidR="00544FA3" w:rsidRDefault="00544FA3" w:rsidP="00264485">
            <w:pPr>
              <w:snapToGrid w:val="0"/>
              <w:jc w:val="center"/>
              <w:rPr>
                <w:sz w:val="22"/>
                <w:szCs w:val="22"/>
              </w:rPr>
            </w:pPr>
          </w:p>
        </w:tc>
      </w:tr>
      <w:tr w:rsidR="00544FA3" w:rsidRPr="00AD615F" w:rsidTr="00544FA3">
        <w:trPr>
          <w:trHeight w:val="735"/>
        </w:trPr>
        <w:tc>
          <w:tcPr>
            <w:tcW w:w="1442" w:type="dxa"/>
            <w:vMerge/>
            <w:shd w:val="clear" w:color="auto" w:fill="auto"/>
            <w:vAlign w:val="center"/>
          </w:tcPr>
          <w:p w:rsidR="00544FA3" w:rsidRPr="00AD615F" w:rsidRDefault="00544FA3" w:rsidP="00AD615F">
            <w:pPr>
              <w:snapToGrid w:val="0"/>
              <w:jc w:val="center"/>
              <w:rPr>
                <w:sz w:val="22"/>
                <w:szCs w:val="22"/>
              </w:rPr>
            </w:pPr>
          </w:p>
        </w:tc>
        <w:tc>
          <w:tcPr>
            <w:tcW w:w="1559" w:type="dxa"/>
            <w:shd w:val="clear" w:color="auto" w:fill="auto"/>
            <w:vAlign w:val="center"/>
          </w:tcPr>
          <w:p w:rsidR="00544FA3" w:rsidRPr="00AD615F" w:rsidRDefault="00544FA3" w:rsidP="00AD615F">
            <w:pPr>
              <w:snapToGrid w:val="0"/>
              <w:jc w:val="center"/>
              <w:rPr>
                <w:sz w:val="22"/>
                <w:szCs w:val="22"/>
              </w:rPr>
            </w:pPr>
            <w:r>
              <w:rPr>
                <w:sz w:val="22"/>
                <w:szCs w:val="22"/>
              </w:rPr>
              <w:t>Улучшенная структура улично-</w:t>
            </w:r>
            <w:r w:rsidRPr="00AD615F">
              <w:rPr>
                <w:sz w:val="22"/>
                <w:szCs w:val="22"/>
              </w:rPr>
              <w:t>дорожной сети</w:t>
            </w:r>
          </w:p>
        </w:tc>
        <w:tc>
          <w:tcPr>
            <w:tcW w:w="567" w:type="dxa"/>
            <w:shd w:val="clear" w:color="auto" w:fill="auto"/>
            <w:vAlign w:val="center"/>
          </w:tcPr>
          <w:p w:rsidR="00544FA3" w:rsidRPr="00AD615F" w:rsidRDefault="00544FA3" w:rsidP="00AD615F">
            <w:pPr>
              <w:snapToGrid w:val="0"/>
              <w:jc w:val="center"/>
              <w:rPr>
                <w:sz w:val="22"/>
                <w:szCs w:val="22"/>
              </w:rPr>
            </w:pPr>
            <w:r>
              <w:rPr>
                <w:sz w:val="22"/>
                <w:szCs w:val="22"/>
              </w:rPr>
              <w:t>км</w:t>
            </w:r>
          </w:p>
        </w:tc>
        <w:tc>
          <w:tcPr>
            <w:tcW w:w="709" w:type="dxa"/>
            <w:shd w:val="clear" w:color="auto" w:fill="auto"/>
          </w:tcPr>
          <w:p w:rsidR="00544FA3" w:rsidRDefault="00544FA3" w:rsidP="00544FA3">
            <w:pPr>
              <w:jc w:val="center"/>
            </w:pPr>
            <w:r w:rsidRPr="006B55DF">
              <w:rPr>
                <w:sz w:val="22"/>
                <w:szCs w:val="22"/>
              </w:rPr>
              <w:t>11,3</w:t>
            </w:r>
          </w:p>
        </w:tc>
        <w:tc>
          <w:tcPr>
            <w:tcW w:w="567" w:type="dxa"/>
            <w:shd w:val="clear" w:color="auto" w:fill="auto"/>
          </w:tcPr>
          <w:p w:rsidR="00544FA3" w:rsidRDefault="00544FA3" w:rsidP="00544FA3">
            <w:pPr>
              <w:jc w:val="center"/>
            </w:pPr>
            <w:r w:rsidRPr="006B55DF">
              <w:rPr>
                <w:sz w:val="22"/>
                <w:szCs w:val="22"/>
              </w:rPr>
              <w:t>11,3</w:t>
            </w:r>
          </w:p>
        </w:tc>
        <w:tc>
          <w:tcPr>
            <w:tcW w:w="567" w:type="dxa"/>
            <w:shd w:val="clear" w:color="auto" w:fill="auto"/>
          </w:tcPr>
          <w:p w:rsidR="00544FA3" w:rsidRDefault="00544FA3" w:rsidP="00544FA3">
            <w:pPr>
              <w:jc w:val="center"/>
            </w:pPr>
            <w:r w:rsidRPr="006B55DF">
              <w:rPr>
                <w:sz w:val="22"/>
                <w:szCs w:val="22"/>
              </w:rPr>
              <w:t>11,3</w:t>
            </w:r>
          </w:p>
        </w:tc>
        <w:tc>
          <w:tcPr>
            <w:tcW w:w="567" w:type="dxa"/>
            <w:shd w:val="clear" w:color="auto" w:fill="auto"/>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r w:rsidRPr="006B55DF">
              <w:rPr>
                <w:sz w:val="22"/>
                <w:szCs w:val="22"/>
              </w:rPr>
              <w:t>11,3</w:t>
            </w:r>
          </w:p>
        </w:tc>
        <w:tc>
          <w:tcPr>
            <w:tcW w:w="567" w:type="dxa"/>
          </w:tcPr>
          <w:p w:rsidR="00544FA3" w:rsidRDefault="00544FA3" w:rsidP="00544FA3">
            <w:pPr>
              <w:jc w:val="center"/>
            </w:pPr>
          </w:p>
        </w:tc>
        <w:tc>
          <w:tcPr>
            <w:tcW w:w="567" w:type="dxa"/>
          </w:tcPr>
          <w:p w:rsidR="00544FA3" w:rsidRDefault="00544FA3" w:rsidP="00264485">
            <w:pPr>
              <w:jc w:val="center"/>
              <w:rPr>
                <w:sz w:val="22"/>
                <w:szCs w:val="22"/>
              </w:rPr>
            </w:pPr>
          </w:p>
        </w:tc>
        <w:tc>
          <w:tcPr>
            <w:tcW w:w="567" w:type="dxa"/>
          </w:tcPr>
          <w:p w:rsidR="00544FA3" w:rsidRDefault="00544FA3" w:rsidP="00264485">
            <w:pPr>
              <w:jc w:val="center"/>
              <w:rPr>
                <w:sz w:val="22"/>
                <w:szCs w:val="22"/>
              </w:rPr>
            </w:pPr>
          </w:p>
        </w:tc>
      </w:tr>
      <w:tr w:rsidR="00544FA3" w:rsidRPr="00AD615F" w:rsidTr="00544FA3">
        <w:trPr>
          <w:trHeight w:val="821"/>
        </w:trPr>
        <w:tc>
          <w:tcPr>
            <w:tcW w:w="1442" w:type="dxa"/>
            <w:shd w:val="clear" w:color="auto" w:fill="auto"/>
            <w:vAlign w:val="center"/>
          </w:tcPr>
          <w:p w:rsidR="00544FA3" w:rsidRPr="00AD615F" w:rsidRDefault="00544FA3" w:rsidP="00C64912">
            <w:pPr>
              <w:snapToGrid w:val="0"/>
              <w:jc w:val="center"/>
              <w:rPr>
                <w:sz w:val="22"/>
                <w:szCs w:val="22"/>
              </w:rPr>
            </w:pPr>
            <w:r w:rsidRPr="00AD615F">
              <w:rPr>
                <w:sz w:val="22"/>
                <w:szCs w:val="22"/>
              </w:rPr>
              <w:lastRenderedPageBreak/>
              <w:t>Показатели спроса на ра</w:t>
            </w:r>
            <w:r>
              <w:rPr>
                <w:sz w:val="22"/>
                <w:szCs w:val="22"/>
              </w:rPr>
              <w:t>звитие улично-д</w:t>
            </w:r>
            <w:r w:rsidRPr="00AD615F">
              <w:rPr>
                <w:sz w:val="22"/>
                <w:szCs w:val="22"/>
              </w:rPr>
              <w:t>орожной сети</w:t>
            </w:r>
          </w:p>
        </w:tc>
        <w:tc>
          <w:tcPr>
            <w:tcW w:w="1559" w:type="dxa"/>
            <w:shd w:val="clear" w:color="auto" w:fill="auto"/>
            <w:vAlign w:val="center"/>
          </w:tcPr>
          <w:p w:rsidR="00544FA3" w:rsidRPr="00AD615F" w:rsidRDefault="00544FA3" w:rsidP="00AD615F">
            <w:pPr>
              <w:snapToGrid w:val="0"/>
              <w:jc w:val="center"/>
              <w:rPr>
                <w:sz w:val="22"/>
                <w:szCs w:val="22"/>
              </w:rPr>
            </w:pPr>
            <w:r w:rsidRPr="00AD615F">
              <w:rPr>
                <w:sz w:val="22"/>
                <w:szCs w:val="22"/>
              </w:rPr>
              <w:t>Общая протяженность улично-дорожной сети</w:t>
            </w:r>
          </w:p>
        </w:tc>
        <w:tc>
          <w:tcPr>
            <w:tcW w:w="567" w:type="dxa"/>
            <w:shd w:val="clear" w:color="auto" w:fill="auto"/>
            <w:vAlign w:val="center"/>
          </w:tcPr>
          <w:p w:rsidR="00544FA3" w:rsidRPr="00AD615F" w:rsidRDefault="00544FA3" w:rsidP="00AD615F">
            <w:pPr>
              <w:snapToGrid w:val="0"/>
              <w:jc w:val="center"/>
              <w:rPr>
                <w:sz w:val="22"/>
                <w:szCs w:val="22"/>
              </w:rPr>
            </w:pPr>
            <w:r w:rsidRPr="00AD615F">
              <w:rPr>
                <w:sz w:val="22"/>
                <w:szCs w:val="22"/>
              </w:rPr>
              <w:t>км</w:t>
            </w:r>
          </w:p>
        </w:tc>
        <w:tc>
          <w:tcPr>
            <w:tcW w:w="709" w:type="dxa"/>
            <w:shd w:val="clear" w:color="auto" w:fill="auto"/>
            <w:vAlign w:val="center"/>
          </w:tcPr>
          <w:p w:rsidR="00544FA3" w:rsidRPr="00AD615F" w:rsidRDefault="00544FA3" w:rsidP="00264485">
            <w:pPr>
              <w:snapToGrid w:val="0"/>
              <w:jc w:val="center"/>
              <w:rPr>
                <w:sz w:val="22"/>
                <w:szCs w:val="22"/>
              </w:rPr>
            </w:pPr>
            <w:r>
              <w:rPr>
                <w:sz w:val="22"/>
                <w:szCs w:val="22"/>
              </w:rPr>
              <w:t>11,3</w:t>
            </w:r>
          </w:p>
        </w:tc>
        <w:tc>
          <w:tcPr>
            <w:tcW w:w="567" w:type="dxa"/>
            <w:shd w:val="clear" w:color="auto" w:fill="auto"/>
            <w:vAlign w:val="center"/>
          </w:tcPr>
          <w:p w:rsidR="00544FA3" w:rsidRPr="00AD615F" w:rsidRDefault="00544FA3" w:rsidP="00264485">
            <w:pPr>
              <w:jc w:val="center"/>
              <w:rPr>
                <w:sz w:val="22"/>
                <w:szCs w:val="22"/>
              </w:rPr>
            </w:pPr>
            <w:r>
              <w:rPr>
                <w:sz w:val="22"/>
                <w:szCs w:val="22"/>
              </w:rPr>
              <w:t>13,3</w:t>
            </w:r>
          </w:p>
        </w:tc>
        <w:tc>
          <w:tcPr>
            <w:tcW w:w="567" w:type="dxa"/>
            <w:shd w:val="clear" w:color="auto" w:fill="auto"/>
            <w:vAlign w:val="center"/>
          </w:tcPr>
          <w:p w:rsidR="00544FA3" w:rsidRPr="00AD615F" w:rsidRDefault="00544FA3" w:rsidP="00264485">
            <w:pPr>
              <w:jc w:val="center"/>
              <w:rPr>
                <w:sz w:val="22"/>
                <w:szCs w:val="22"/>
              </w:rPr>
            </w:pPr>
            <w:r>
              <w:rPr>
                <w:sz w:val="22"/>
                <w:szCs w:val="22"/>
              </w:rPr>
              <w:t>14,5</w:t>
            </w:r>
          </w:p>
        </w:tc>
        <w:tc>
          <w:tcPr>
            <w:tcW w:w="567" w:type="dxa"/>
            <w:shd w:val="clear" w:color="auto" w:fill="auto"/>
            <w:vAlign w:val="center"/>
          </w:tcPr>
          <w:p w:rsidR="00544FA3" w:rsidRPr="00AD615F" w:rsidRDefault="00544FA3" w:rsidP="00264485">
            <w:pPr>
              <w:jc w:val="center"/>
              <w:rPr>
                <w:sz w:val="22"/>
                <w:szCs w:val="22"/>
              </w:rPr>
            </w:pPr>
            <w:r>
              <w:rPr>
                <w:sz w:val="22"/>
                <w:szCs w:val="22"/>
              </w:rPr>
              <w:t>14,5</w:t>
            </w:r>
          </w:p>
        </w:tc>
        <w:tc>
          <w:tcPr>
            <w:tcW w:w="567" w:type="dxa"/>
            <w:vAlign w:val="center"/>
          </w:tcPr>
          <w:p w:rsidR="00544FA3" w:rsidRPr="00AD615F" w:rsidRDefault="00544FA3" w:rsidP="005F7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vAlign w:val="center"/>
          </w:tcPr>
          <w:p w:rsidR="00544FA3" w:rsidRPr="00AD615F" w:rsidRDefault="00544FA3" w:rsidP="00FE6E36">
            <w:pPr>
              <w:jc w:val="center"/>
              <w:rPr>
                <w:sz w:val="22"/>
                <w:szCs w:val="22"/>
              </w:rPr>
            </w:pPr>
            <w:r>
              <w:rPr>
                <w:sz w:val="22"/>
                <w:szCs w:val="22"/>
              </w:rPr>
              <w:t>14,5</w:t>
            </w:r>
          </w:p>
        </w:tc>
        <w:tc>
          <w:tcPr>
            <w:tcW w:w="567" w:type="dxa"/>
          </w:tcPr>
          <w:p w:rsidR="00544FA3" w:rsidRDefault="00544FA3" w:rsidP="00264485">
            <w:pPr>
              <w:jc w:val="center"/>
              <w:rPr>
                <w:sz w:val="22"/>
                <w:szCs w:val="22"/>
              </w:rPr>
            </w:pPr>
          </w:p>
        </w:tc>
        <w:tc>
          <w:tcPr>
            <w:tcW w:w="567" w:type="dxa"/>
          </w:tcPr>
          <w:p w:rsidR="00544FA3" w:rsidRDefault="00544FA3" w:rsidP="00264485">
            <w:pPr>
              <w:jc w:val="center"/>
              <w:rPr>
                <w:sz w:val="22"/>
                <w:szCs w:val="22"/>
              </w:rPr>
            </w:pPr>
          </w:p>
        </w:tc>
        <w:tc>
          <w:tcPr>
            <w:tcW w:w="567" w:type="dxa"/>
          </w:tcPr>
          <w:p w:rsidR="00544FA3" w:rsidRDefault="00544FA3" w:rsidP="00264485">
            <w:pPr>
              <w:jc w:val="center"/>
              <w:rPr>
                <w:sz w:val="22"/>
                <w:szCs w:val="22"/>
              </w:rPr>
            </w:pPr>
          </w:p>
        </w:tc>
      </w:tr>
      <w:tr w:rsidR="00544FA3" w:rsidRPr="00AD615F" w:rsidTr="00544FA3">
        <w:trPr>
          <w:trHeight w:val="945"/>
        </w:trPr>
        <w:tc>
          <w:tcPr>
            <w:tcW w:w="1442" w:type="dxa"/>
            <w:vMerge w:val="restart"/>
            <w:shd w:val="clear" w:color="auto" w:fill="auto"/>
            <w:vAlign w:val="center"/>
          </w:tcPr>
          <w:p w:rsidR="00544FA3" w:rsidRPr="00AD615F" w:rsidRDefault="00544FA3" w:rsidP="00AD615F">
            <w:pPr>
              <w:snapToGrid w:val="0"/>
              <w:jc w:val="center"/>
              <w:rPr>
                <w:sz w:val="22"/>
                <w:szCs w:val="22"/>
              </w:rPr>
            </w:pPr>
            <w:r w:rsidRPr="00AD615F">
              <w:rPr>
                <w:sz w:val="22"/>
                <w:szCs w:val="22"/>
              </w:rPr>
              <w:t xml:space="preserve">Показатели степени охвата потребителей </w:t>
            </w:r>
            <w:r>
              <w:rPr>
                <w:sz w:val="22"/>
                <w:szCs w:val="22"/>
              </w:rPr>
              <w:t>улично-</w:t>
            </w:r>
            <w:r w:rsidRPr="00AD615F">
              <w:rPr>
                <w:sz w:val="22"/>
                <w:szCs w:val="22"/>
              </w:rPr>
              <w:t>дорожной сети</w:t>
            </w:r>
          </w:p>
        </w:tc>
        <w:tc>
          <w:tcPr>
            <w:tcW w:w="1559" w:type="dxa"/>
            <w:shd w:val="clear" w:color="auto" w:fill="auto"/>
            <w:vAlign w:val="center"/>
          </w:tcPr>
          <w:p w:rsidR="00544FA3" w:rsidRPr="00AD615F" w:rsidRDefault="00544FA3" w:rsidP="00AD615F">
            <w:pPr>
              <w:snapToGrid w:val="0"/>
              <w:jc w:val="center"/>
              <w:rPr>
                <w:sz w:val="22"/>
                <w:szCs w:val="22"/>
              </w:rPr>
            </w:pPr>
            <w:r w:rsidRPr="00AD615F">
              <w:rPr>
                <w:sz w:val="22"/>
                <w:szCs w:val="22"/>
              </w:rPr>
              <w:t>Транспортная обеспеченность</w:t>
            </w:r>
          </w:p>
        </w:tc>
        <w:tc>
          <w:tcPr>
            <w:tcW w:w="567" w:type="dxa"/>
            <w:shd w:val="clear" w:color="auto" w:fill="auto"/>
            <w:vAlign w:val="center"/>
          </w:tcPr>
          <w:p w:rsidR="00544FA3" w:rsidRPr="00AD615F" w:rsidRDefault="00544FA3" w:rsidP="00AD615F">
            <w:pPr>
              <w:snapToGrid w:val="0"/>
              <w:jc w:val="center"/>
              <w:rPr>
                <w:sz w:val="22"/>
                <w:szCs w:val="22"/>
              </w:rPr>
            </w:pPr>
            <w:r w:rsidRPr="00AD615F">
              <w:rPr>
                <w:sz w:val="22"/>
                <w:szCs w:val="22"/>
              </w:rPr>
              <w:t>%</w:t>
            </w:r>
          </w:p>
        </w:tc>
        <w:tc>
          <w:tcPr>
            <w:tcW w:w="709" w:type="dxa"/>
            <w:shd w:val="clear" w:color="auto" w:fill="auto"/>
            <w:vAlign w:val="center"/>
          </w:tcPr>
          <w:p w:rsidR="00544FA3" w:rsidRPr="00AD615F" w:rsidRDefault="00544FA3" w:rsidP="00264485">
            <w:pPr>
              <w:snapToGrid w:val="0"/>
              <w:jc w:val="center"/>
              <w:rPr>
                <w:sz w:val="22"/>
                <w:szCs w:val="22"/>
              </w:rPr>
            </w:pPr>
            <w:r w:rsidRPr="00AD615F">
              <w:rPr>
                <w:sz w:val="22"/>
                <w:szCs w:val="22"/>
              </w:rPr>
              <w:t>100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100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100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100</w:t>
            </w:r>
          </w:p>
        </w:tc>
        <w:tc>
          <w:tcPr>
            <w:tcW w:w="567" w:type="dxa"/>
            <w:vAlign w:val="center"/>
          </w:tcPr>
          <w:p w:rsidR="00544FA3" w:rsidRPr="00AD615F" w:rsidRDefault="00544FA3" w:rsidP="005F7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vAlign w:val="center"/>
          </w:tcPr>
          <w:p w:rsidR="00544FA3" w:rsidRPr="00AD615F" w:rsidRDefault="00544FA3" w:rsidP="00FE6E36">
            <w:pPr>
              <w:snapToGrid w:val="0"/>
              <w:jc w:val="center"/>
              <w:rPr>
                <w:sz w:val="22"/>
                <w:szCs w:val="22"/>
              </w:rPr>
            </w:pPr>
            <w:r w:rsidRPr="00AD615F">
              <w:rPr>
                <w:sz w:val="22"/>
                <w:szCs w:val="22"/>
              </w:rPr>
              <w:t>100</w:t>
            </w:r>
          </w:p>
        </w:tc>
        <w:tc>
          <w:tcPr>
            <w:tcW w:w="567" w:type="dxa"/>
          </w:tcPr>
          <w:p w:rsidR="00544FA3" w:rsidRPr="00AD615F" w:rsidRDefault="00544FA3" w:rsidP="00264485">
            <w:pPr>
              <w:snapToGrid w:val="0"/>
              <w:jc w:val="center"/>
              <w:rPr>
                <w:sz w:val="22"/>
                <w:szCs w:val="22"/>
              </w:rPr>
            </w:pPr>
          </w:p>
        </w:tc>
        <w:tc>
          <w:tcPr>
            <w:tcW w:w="567" w:type="dxa"/>
          </w:tcPr>
          <w:p w:rsidR="00544FA3" w:rsidRPr="00AD615F" w:rsidRDefault="00544FA3" w:rsidP="00264485">
            <w:pPr>
              <w:snapToGrid w:val="0"/>
              <w:jc w:val="center"/>
              <w:rPr>
                <w:sz w:val="22"/>
                <w:szCs w:val="22"/>
              </w:rPr>
            </w:pPr>
          </w:p>
        </w:tc>
        <w:tc>
          <w:tcPr>
            <w:tcW w:w="567" w:type="dxa"/>
          </w:tcPr>
          <w:p w:rsidR="00544FA3" w:rsidRPr="00AD615F" w:rsidRDefault="00544FA3" w:rsidP="00264485">
            <w:pPr>
              <w:snapToGrid w:val="0"/>
              <w:jc w:val="center"/>
              <w:rPr>
                <w:sz w:val="22"/>
                <w:szCs w:val="22"/>
              </w:rPr>
            </w:pPr>
          </w:p>
        </w:tc>
      </w:tr>
      <w:tr w:rsidR="00544FA3" w:rsidRPr="00AD615F" w:rsidTr="00544FA3">
        <w:trPr>
          <w:trHeight w:val="617"/>
        </w:trPr>
        <w:tc>
          <w:tcPr>
            <w:tcW w:w="1442" w:type="dxa"/>
            <w:vMerge/>
            <w:shd w:val="clear" w:color="auto" w:fill="auto"/>
            <w:vAlign w:val="center"/>
          </w:tcPr>
          <w:p w:rsidR="00544FA3" w:rsidRPr="00AD615F" w:rsidRDefault="00544FA3" w:rsidP="00AD615F">
            <w:pPr>
              <w:snapToGrid w:val="0"/>
              <w:jc w:val="center"/>
              <w:rPr>
                <w:sz w:val="22"/>
                <w:szCs w:val="22"/>
              </w:rPr>
            </w:pPr>
          </w:p>
        </w:tc>
        <w:tc>
          <w:tcPr>
            <w:tcW w:w="1559" w:type="dxa"/>
            <w:shd w:val="clear" w:color="auto" w:fill="FFFF00"/>
            <w:vAlign w:val="center"/>
          </w:tcPr>
          <w:p w:rsidR="00544FA3" w:rsidRPr="00544FA3" w:rsidRDefault="00544FA3" w:rsidP="00AD615F">
            <w:pPr>
              <w:snapToGrid w:val="0"/>
              <w:jc w:val="center"/>
              <w:rPr>
                <w:sz w:val="22"/>
                <w:szCs w:val="22"/>
              </w:rPr>
            </w:pPr>
            <w:r w:rsidRPr="00544FA3">
              <w:rPr>
                <w:sz w:val="22"/>
                <w:szCs w:val="22"/>
              </w:rPr>
              <w:t>Безопасность дорожного движения</w:t>
            </w:r>
          </w:p>
        </w:tc>
        <w:tc>
          <w:tcPr>
            <w:tcW w:w="567" w:type="dxa"/>
            <w:shd w:val="clear" w:color="auto" w:fill="FFFF00"/>
            <w:vAlign w:val="center"/>
          </w:tcPr>
          <w:p w:rsidR="00544FA3" w:rsidRPr="00544FA3" w:rsidRDefault="00544FA3" w:rsidP="00AD615F">
            <w:pPr>
              <w:snapToGrid w:val="0"/>
              <w:jc w:val="center"/>
              <w:rPr>
                <w:sz w:val="22"/>
                <w:szCs w:val="22"/>
                <w:highlight w:val="lightGray"/>
              </w:rPr>
            </w:pPr>
            <w:r w:rsidRPr="00544FA3">
              <w:rPr>
                <w:sz w:val="22"/>
                <w:szCs w:val="22"/>
                <w:highlight w:val="lightGray"/>
              </w:rPr>
              <w:t>%</w:t>
            </w:r>
          </w:p>
        </w:tc>
        <w:tc>
          <w:tcPr>
            <w:tcW w:w="709" w:type="dxa"/>
            <w:shd w:val="clear" w:color="auto" w:fill="FFFF00"/>
            <w:vAlign w:val="center"/>
          </w:tcPr>
          <w:p w:rsidR="00544FA3" w:rsidRPr="00544FA3" w:rsidRDefault="00544FA3" w:rsidP="00264485">
            <w:pPr>
              <w:snapToGrid w:val="0"/>
              <w:jc w:val="center"/>
              <w:rPr>
                <w:sz w:val="22"/>
                <w:szCs w:val="22"/>
              </w:rPr>
            </w:pPr>
            <w:r w:rsidRPr="00544FA3">
              <w:rPr>
                <w:sz w:val="22"/>
                <w:szCs w:val="22"/>
              </w:rPr>
              <w:t>6,25</w:t>
            </w:r>
          </w:p>
        </w:tc>
        <w:tc>
          <w:tcPr>
            <w:tcW w:w="567" w:type="dxa"/>
            <w:shd w:val="clear" w:color="auto" w:fill="FFFF00"/>
            <w:vAlign w:val="center"/>
          </w:tcPr>
          <w:p w:rsidR="00544FA3" w:rsidRPr="00544FA3" w:rsidRDefault="00544FA3" w:rsidP="00264485">
            <w:pPr>
              <w:snapToGrid w:val="0"/>
              <w:jc w:val="center"/>
              <w:rPr>
                <w:sz w:val="22"/>
                <w:szCs w:val="22"/>
              </w:rPr>
            </w:pPr>
            <w:r w:rsidRPr="00544FA3">
              <w:rPr>
                <w:sz w:val="22"/>
                <w:szCs w:val="22"/>
              </w:rPr>
              <w:t>12,5</w:t>
            </w:r>
          </w:p>
        </w:tc>
        <w:tc>
          <w:tcPr>
            <w:tcW w:w="567" w:type="dxa"/>
            <w:shd w:val="clear" w:color="auto" w:fill="FFFF00"/>
            <w:vAlign w:val="center"/>
          </w:tcPr>
          <w:p w:rsidR="00544FA3" w:rsidRPr="00544FA3" w:rsidRDefault="00544FA3" w:rsidP="00264485">
            <w:pPr>
              <w:snapToGrid w:val="0"/>
              <w:jc w:val="center"/>
              <w:rPr>
                <w:sz w:val="22"/>
                <w:szCs w:val="22"/>
                <w:highlight w:val="lightGray"/>
              </w:rPr>
            </w:pPr>
            <w:r w:rsidRPr="00544FA3">
              <w:rPr>
                <w:sz w:val="22"/>
                <w:szCs w:val="22"/>
                <w:highlight w:val="lightGray"/>
              </w:rPr>
              <w:t>18,75</w:t>
            </w:r>
          </w:p>
        </w:tc>
        <w:tc>
          <w:tcPr>
            <w:tcW w:w="567" w:type="dxa"/>
            <w:shd w:val="clear" w:color="auto" w:fill="FFFF00"/>
            <w:vAlign w:val="center"/>
          </w:tcPr>
          <w:p w:rsidR="00544FA3" w:rsidRPr="00544FA3" w:rsidRDefault="00544FA3" w:rsidP="00264485">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5F7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vAlign w:val="center"/>
          </w:tcPr>
          <w:p w:rsidR="00544FA3" w:rsidRPr="00544FA3" w:rsidRDefault="00544FA3" w:rsidP="00FE6E36">
            <w:pPr>
              <w:snapToGrid w:val="0"/>
              <w:jc w:val="center"/>
              <w:rPr>
                <w:sz w:val="22"/>
                <w:szCs w:val="22"/>
                <w:highlight w:val="lightGray"/>
              </w:rPr>
            </w:pPr>
            <w:r w:rsidRPr="00544FA3">
              <w:rPr>
                <w:sz w:val="22"/>
                <w:szCs w:val="22"/>
                <w:highlight w:val="lightGray"/>
              </w:rPr>
              <w:t>25</w:t>
            </w:r>
          </w:p>
        </w:tc>
        <w:tc>
          <w:tcPr>
            <w:tcW w:w="567" w:type="dxa"/>
            <w:shd w:val="clear" w:color="auto" w:fill="FFFF00"/>
          </w:tcPr>
          <w:p w:rsidR="00544FA3" w:rsidRPr="00544FA3" w:rsidRDefault="00544FA3" w:rsidP="00264485">
            <w:pPr>
              <w:snapToGrid w:val="0"/>
              <w:jc w:val="center"/>
              <w:rPr>
                <w:sz w:val="22"/>
                <w:szCs w:val="22"/>
                <w:highlight w:val="lightGray"/>
              </w:rPr>
            </w:pPr>
          </w:p>
        </w:tc>
        <w:tc>
          <w:tcPr>
            <w:tcW w:w="567" w:type="dxa"/>
            <w:shd w:val="clear" w:color="auto" w:fill="FFFF00"/>
          </w:tcPr>
          <w:p w:rsidR="00544FA3" w:rsidRPr="00C64912" w:rsidRDefault="00544FA3" w:rsidP="00264485">
            <w:pPr>
              <w:snapToGrid w:val="0"/>
              <w:jc w:val="center"/>
              <w:rPr>
                <w:sz w:val="22"/>
                <w:szCs w:val="22"/>
              </w:rPr>
            </w:pPr>
          </w:p>
        </w:tc>
        <w:tc>
          <w:tcPr>
            <w:tcW w:w="567" w:type="dxa"/>
            <w:shd w:val="clear" w:color="auto" w:fill="FFFF00"/>
          </w:tcPr>
          <w:p w:rsidR="00544FA3" w:rsidRPr="00C64912" w:rsidRDefault="00544FA3" w:rsidP="00264485">
            <w:pPr>
              <w:snapToGrid w:val="0"/>
              <w:jc w:val="center"/>
              <w:rPr>
                <w:sz w:val="22"/>
                <w:szCs w:val="22"/>
              </w:rPr>
            </w:pPr>
          </w:p>
        </w:tc>
      </w:tr>
      <w:tr w:rsidR="00544FA3" w:rsidRPr="00AD615F" w:rsidTr="00544FA3">
        <w:trPr>
          <w:trHeight w:val="404"/>
        </w:trPr>
        <w:tc>
          <w:tcPr>
            <w:tcW w:w="1442" w:type="dxa"/>
            <w:shd w:val="clear" w:color="auto" w:fill="auto"/>
            <w:vAlign w:val="center"/>
          </w:tcPr>
          <w:p w:rsidR="00544FA3" w:rsidRPr="00AD615F" w:rsidRDefault="00544FA3" w:rsidP="00AD615F">
            <w:pPr>
              <w:snapToGrid w:val="0"/>
              <w:jc w:val="center"/>
              <w:rPr>
                <w:sz w:val="22"/>
                <w:szCs w:val="22"/>
              </w:rPr>
            </w:pPr>
            <w:r w:rsidRPr="00AD615F">
              <w:rPr>
                <w:sz w:val="22"/>
                <w:szCs w:val="22"/>
              </w:rPr>
              <w:t xml:space="preserve">Показатели надежности </w:t>
            </w:r>
            <w:r>
              <w:rPr>
                <w:sz w:val="22"/>
                <w:szCs w:val="22"/>
              </w:rPr>
              <w:t>улично-</w:t>
            </w:r>
            <w:r w:rsidRPr="00AD615F">
              <w:rPr>
                <w:sz w:val="22"/>
                <w:szCs w:val="22"/>
              </w:rPr>
              <w:t>дорожной сети</w:t>
            </w:r>
          </w:p>
        </w:tc>
        <w:tc>
          <w:tcPr>
            <w:tcW w:w="1559" w:type="dxa"/>
            <w:shd w:val="clear" w:color="auto" w:fill="auto"/>
            <w:vAlign w:val="center"/>
          </w:tcPr>
          <w:p w:rsidR="00544FA3" w:rsidRPr="00AD615F" w:rsidRDefault="00544FA3" w:rsidP="00AD615F">
            <w:pPr>
              <w:snapToGrid w:val="0"/>
              <w:jc w:val="center"/>
              <w:rPr>
                <w:sz w:val="22"/>
                <w:szCs w:val="22"/>
              </w:rPr>
            </w:pPr>
            <w:r w:rsidRPr="00AD615F">
              <w:rPr>
                <w:sz w:val="22"/>
                <w:szCs w:val="22"/>
              </w:rPr>
              <w:t>Объем реконструкции сетей (за год)*</w:t>
            </w:r>
          </w:p>
        </w:tc>
        <w:tc>
          <w:tcPr>
            <w:tcW w:w="567" w:type="dxa"/>
            <w:shd w:val="clear" w:color="auto" w:fill="auto"/>
            <w:vAlign w:val="center"/>
          </w:tcPr>
          <w:p w:rsidR="00544FA3" w:rsidRPr="00AD615F" w:rsidRDefault="00544FA3" w:rsidP="00AD615F">
            <w:pPr>
              <w:snapToGrid w:val="0"/>
              <w:jc w:val="center"/>
              <w:rPr>
                <w:sz w:val="22"/>
                <w:szCs w:val="22"/>
              </w:rPr>
            </w:pPr>
            <w:r w:rsidRPr="00AD615F">
              <w:rPr>
                <w:sz w:val="22"/>
                <w:szCs w:val="22"/>
              </w:rPr>
              <w:t>км</w:t>
            </w:r>
          </w:p>
        </w:tc>
        <w:tc>
          <w:tcPr>
            <w:tcW w:w="709" w:type="dxa"/>
            <w:shd w:val="clear" w:color="auto" w:fill="auto"/>
            <w:vAlign w:val="center"/>
          </w:tcPr>
          <w:p w:rsidR="00544FA3" w:rsidRPr="00AD615F" w:rsidRDefault="00544FA3" w:rsidP="00264485">
            <w:pPr>
              <w:snapToGrid w:val="0"/>
              <w:jc w:val="center"/>
              <w:rPr>
                <w:sz w:val="22"/>
                <w:szCs w:val="22"/>
              </w:rPr>
            </w:pPr>
            <w:r w:rsidRPr="00AD615F">
              <w:rPr>
                <w:sz w:val="22"/>
                <w:szCs w:val="22"/>
              </w:rPr>
              <w:t>1,</w:t>
            </w:r>
            <w:r>
              <w:rPr>
                <w:sz w:val="22"/>
                <w:szCs w:val="22"/>
              </w:rPr>
              <w:t>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w:t>
            </w:r>
            <w:r>
              <w:rPr>
                <w:sz w:val="22"/>
                <w:szCs w:val="22"/>
              </w:rPr>
              <w:t>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w:t>
            </w:r>
            <w:r>
              <w:rPr>
                <w:sz w:val="22"/>
                <w:szCs w:val="22"/>
              </w:rPr>
              <w:t>0</w:t>
            </w:r>
          </w:p>
        </w:tc>
        <w:tc>
          <w:tcPr>
            <w:tcW w:w="567" w:type="dxa"/>
            <w:shd w:val="clear" w:color="auto" w:fill="auto"/>
            <w:vAlign w:val="center"/>
          </w:tcPr>
          <w:p w:rsidR="00544FA3" w:rsidRPr="00AD615F" w:rsidRDefault="00544FA3" w:rsidP="00264485">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5F7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vAlign w:val="center"/>
          </w:tcPr>
          <w:p w:rsidR="00544FA3" w:rsidRPr="00AD615F" w:rsidRDefault="00544FA3" w:rsidP="00FE6E36">
            <w:pPr>
              <w:snapToGrid w:val="0"/>
              <w:jc w:val="center"/>
              <w:rPr>
                <w:sz w:val="22"/>
                <w:szCs w:val="22"/>
              </w:rPr>
            </w:pPr>
            <w:r w:rsidRPr="00AD615F">
              <w:rPr>
                <w:sz w:val="22"/>
                <w:szCs w:val="22"/>
              </w:rPr>
              <w:t>1,</w:t>
            </w:r>
            <w:r>
              <w:rPr>
                <w:sz w:val="22"/>
                <w:szCs w:val="22"/>
              </w:rPr>
              <w:t>0</w:t>
            </w:r>
          </w:p>
        </w:tc>
        <w:tc>
          <w:tcPr>
            <w:tcW w:w="567" w:type="dxa"/>
          </w:tcPr>
          <w:p w:rsidR="00544FA3" w:rsidRPr="00AD615F" w:rsidRDefault="00544FA3" w:rsidP="00264485">
            <w:pPr>
              <w:snapToGrid w:val="0"/>
              <w:jc w:val="center"/>
              <w:rPr>
                <w:sz w:val="22"/>
                <w:szCs w:val="22"/>
              </w:rPr>
            </w:pPr>
          </w:p>
        </w:tc>
        <w:tc>
          <w:tcPr>
            <w:tcW w:w="567" w:type="dxa"/>
          </w:tcPr>
          <w:p w:rsidR="00544FA3" w:rsidRPr="00AD615F" w:rsidRDefault="00544FA3" w:rsidP="00264485">
            <w:pPr>
              <w:snapToGrid w:val="0"/>
              <w:jc w:val="center"/>
              <w:rPr>
                <w:sz w:val="22"/>
                <w:szCs w:val="22"/>
              </w:rPr>
            </w:pPr>
          </w:p>
        </w:tc>
        <w:tc>
          <w:tcPr>
            <w:tcW w:w="567" w:type="dxa"/>
          </w:tcPr>
          <w:p w:rsidR="00544FA3" w:rsidRPr="00AD615F" w:rsidRDefault="00544FA3" w:rsidP="00264485">
            <w:pPr>
              <w:snapToGrid w:val="0"/>
              <w:jc w:val="center"/>
              <w:rPr>
                <w:sz w:val="22"/>
                <w:szCs w:val="22"/>
              </w:rPr>
            </w:pPr>
          </w:p>
        </w:tc>
      </w:tr>
    </w:tbl>
    <w:p w:rsidR="00ED142E" w:rsidRPr="00CA09AE" w:rsidRDefault="00ED142E" w:rsidP="00CA09AE">
      <w:pPr>
        <w:pStyle w:val="a4"/>
        <w:spacing w:before="0" w:beforeAutospacing="0" w:after="0" w:afterAutospacing="0"/>
        <w:ind w:left="360"/>
        <w:rPr>
          <w:b/>
          <w:color w:val="242424"/>
        </w:rPr>
      </w:pPr>
    </w:p>
    <w:p w:rsidR="00ED142E" w:rsidRPr="00C65C81" w:rsidRDefault="00892C51" w:rsidP="00E57EA0">
      <w:pPr>
        <w:pStyle w:val="a4"/>
        <w:spacing w:before="0" w:beforeAutospacing="0" w:after="0" w:afterAutospacing="0"/>
        <w:ind w:left="360"/>
        <w:rPr>
          <w:b/>
          <w:color w:val="242424"/>
        </w:rPr>
      </w:pPr>
      <w:r w:rsidRPr="00C65C81">
        <w:rPr>
          <w:b/>
          <w:color w:val="242424"/>
        </w:rPr>
        <w:t>5.</w:t>
      </w:r>
      <w:r w:rsidR="00CA09AE">
        <w:rPr>
          <w:b/>
          <w:color w:val="242424"/>
        </w:rPr>
        <w:t xml:space="preserve"> </w:t>
      </w:r>
      <w:r w:rsidR="0020024C" w:rsidRPr="00C65C81">
        <w:rPr>
          <w:b/>
          <w:color w:val="242424"/>
        </w:rPr>
        <w:t>Перечень и очередность реализации мероприятий по развитию транспортной инфраструктуры поселения.</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Генпланом предусматривается создание системы автомобильных улиц и дорог, обеспечивающих необходимые транспортные связи поселков с сохранением существующей структуры улично-дорожной сети и с созданием четко выраженной структуры, классифицированной по назначению и параметрам движения, обеспечивающей пропуск возрастающих транспортных потоков, а также выходы на внешние автодороги.</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Для обеспечения безопасности, бесперебойности и удобства транспортного сообщения в населенных пунктах Генеральным планом предусмотрено строительство улиц и дорог. </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Категории улиц и дорог следует назначать в соответствии с классификацией, приведенной в табл. 9 СП 42.13330.2011«Градостроительство. Планировка и застройка городских и сельских поселений. Актуализированная редакция СНиП 2.07.01-89»:</w:t>
      </w:r>
    </w:p>
    <w:p w:rsidR="003C2012" w:rsidRPr="00CC1072" w:rsidRDefault="003C2012" w:rsidP="00E57EA0">
      <w:pPr>
        <w:pStyle w:val="a6"/>
        <w:numPr>
          <w:ilvl w:val="0"/>
          <w:numId w:val="7"/>
        </w:numPr>
        <w:jc w:val="both"/>
        <w:rPr>
          <w:rFonts w:ascii="Times New Roman" w:hAnsi="Times New Roman" w:cs="Times New Roman"/>
          <w:sz w:val="24"/>
          <w:szCs w:val="24"/>
        </w:rPr>
      </w:pPr>
      <w:r w:rsidRPr="00CC1072">
        <w:rPr>
          <w:rFonts w:ascii="Times New Roman" w:hAnsi="Times New Roman" w:cs="Times New Roman"/>
          <w:sz w:val="24"/>
          <w:szCs w:val="24"/>
        </w:rPr>
        <w:t>главные улицы;</w:t>
      </w:r>
    </w:p>
    <w:p w:rsidR="003C2012" w:rsidRPr="00CC1072" w:rsidRDefault="003C2012" w:rsidP="00E57EA0">
      <w:pPr>
        <w:pStyle w:val="a6"/>
        <w:numPr>
          <w:ilvl w:val="0"/>
          <w:numId w:val="7"/>
        </w:numPr>
        <w:jc w:val="both"/>
        <w:rPr>
          <w:rFonts w:ascii="Times New Roman" w:hAnsi="Times New Roman" w:cs="Times New Roman"/>
          <w:sz w:val="24"/>
          <w:szCs w:val="24"/>
        </w:rPr>
      </w:pPr>
      <w:r w:rsidRPr="00CC1072">
        <w:rPr>
          <w:rFonts w:ascii="Times New Roman" w:hAnsi="Times New Roman" w:cs="Times New Roman"/>
          <w:sz w:val="24"/>
          <w:szCs w:val="24"/>
        </w:rPr>
        <w:t>улицы в жилой застройке: основные;</w:t>
      </w:r>
    </w:p>
    <w:p w:rsidR="003C2012" w:rsidRPr="00CC1072" w:rsidRDefault="003C2012" w:rsidP="00E57EA0">
      <w:pPr>
        <w:pStyle w:val="a6"/>
        <w:numPr>
          <w:ilvl w:val="0"/>
          <w:numId w:val="7"/>
        </w:numPr>
        <w:jc w:val="both"/>
        <w:rPr>
          <w:rFonts w:ascii="Times New Roman" w:hAnsi="Times New Roman" w:cs="Times New Roman"/>
          <w:sz w:val="24"/>
          <w:szCs w:val="24"/>
        </w:rPr>
      </w:pPr>
      <w:r w:rsidRPr="00CC1072">
        <w:rPr>
          <w:rFonts w:ascii="Times New Roman" w:hAnsi="Times New Roman" w:cs="Times New Roman"/>
          <w:sz w:val="24"/>
          <w:szCs w:val="24"/>
        </w:rPr>
        <w:t>улицы в жилой застройке: второстепенные;</w:t>
      </w:r>
    </w:p>
    <w:p w:rsidR="003C2012" w:rsidRPr="00CC1072" w:rsidRDefault="003C2012" w:rsidP="00E57EA0">
      <w:pPr>
        <w:pStyle w:val="a6"/>
        <w:numPr>
          <w:ilvl w:val="0"/>
          <w:numId w:val="7"/>
        </w:numPr>
        <w:jc w:val="both"/>
        <w:rPr>
          <w:rFonts w:ascii="Times New Roman" w:hAnsi="Times New Roman" w:cs="Times New Roman"/>
          <w:sz w:val="24"/>
          <w:szCs w:val="24"/>
        </w:rPr>
      </w:pPr>
      <w:r w:rsidRPr="00CC1072">
        <w:rPr>
          <w:rFonts w:ascii="Times New Roman" w:hAnsi="Times New Roman" w:cs="Times New Roman"/>
          <w:sz w:val="24"/>
          <w:szCs w:val="24"/>
        </w:rPr>
        <w:t>проезды.</w:t>
      </w:r>
    </w:p>
    <w:p w:rsidR="003C2012" w:rsidRPr="00CC1072" w:rsidRDefault="003C2012" w:rsidP="00E57EA0">
      <w:pPr>
        <w:pStyle w:val="a6"/>
        <w:ind w:firstLine="284"/>
        <w:jc w:val="both"/>
        <w:rPr>
          <w:rFonts w:ascii="Times New Roman" w:hAnsi="Times New Roman" w:cs="Times New Roman"/>
          <w:sz w:val="16"/>
          <w:szCs w:val="16"/>
        </w:rPr>
      </w:pPr>
    </w:p>
    <w:p w:rsidR="00C65C81" w:rsidRPr="00C64912" w:rsidRDefault="00C65C81" w:rsidP="00E57EA0">
      <w:pPr>
        <w:pStyle w:val="a6"/>
        <w:ind w:firstLine="284"/>
        <w:jc w:val="both"/>
        <w:rPr>
          <w:rFonts w:ascii="Times New Roman" w:hAnsi="Times New Roman"/>
          <w:sz w:val="24"/>
          <w:szCs w:val="24"/>
          <w:highlight w:val="yellow"/>
        </w:rPr>
      </w:pPr>
      <w:r w:rsidRPr="00D01990">
        <w:rPr>
          <w:rFonts w:ascii="Times New Roman" w:hAnsi="Times New Roman"/>
          <w:sz w:val="24"/>
          <w:szCs w:val="24"/>
        </w:rPr>
        <w:t>Для движения пешеходов в состав улиц включены тротуары с шир</w:t>
      </w:r>
      <w:r>
        <w:rPr>
          <w:rFonts w:ascii="Times New Roman" w:hAnsi="Times New Roman"/>
          <w:sz w:val="24"/>
          <w:szCs w:val="24"/>
        </w:rPr>
        <w:t>и</w:t>
      </w:r>
      <w:r w:rsidR="00C64912">
        <w:rPr>
          <w:rFonts w:ascii="Times New Roman" w:hAnsi="Times New Roman"/>
          <w:sz w:val="24"/>
          <w:szCs w:val="24"/>
        </w:rPr>
        <w:t xml:space="preserve">ной пешеходной части равной 1–2 </w:t>
      </w:r>
      <w:r w:rsidRPr="00D01990">
        <w:rPr>
          <w:rFonts w:ascii="Times New Roman" w:hAnsi="Times New Roman"/>
          <w:sz w:val="24"/>
          <w:szCs w:val="24"/>
        </w:rPr>
        <w:t xml:space="preserve">м, варьирующейся в зависимости от категории улицы. </w:t>
      </w:r>
      <w:r w:rsidRPr="00C64912">
        <w:rPr>
          <w:rFonts w:ascii="Times New Roman" w:hAnsi="Times New Roman"/>
          <w:sz w:val="24"/>
          <w:szCs w:val="24"/>
          <w:highlight w:val="yellow"/>
        </w:rPr>
        <w:t>В связ</w:t>
      </w:r>
      <w:r w:rsidR="00515C4C">
        <w:rPr>
          <w:rFonts w:ascii="Times New Roman" w:hAnsi="Times New Roman"/>
          <w:sz w:val="24"/>
          <w:szCs w:val="24"/>
          <w:highlight w:val="yellow"/>
        </w:rPr>
        <w:t xml:space="preserve">и с обслуживанием территории </w:t>
      </w:r>
      <w:proofErr w:type="spellStart"/>
      <w:r w:rsidR="00515C4C">
        <w:rPr>
          <w:rFonts w:ascii="Times New Roman" w:hAnsi="Times New Roman"/>
          <w:sz w:val="24"/>
          <w:szCs w:val="24"/>
          <w:highlight w:val="yellow"/>
        </w:rPr>
        <w:t>с</w:t>
      </w:r>
      <w:proofErr w:type="gramStart"/>
      <w:r w:rsidR="00515C4C">
        <w:rPr>
          <w:rFonts w:ascii="Times New Roman" w:hAnsi="Times New Roman"/>
          <w:sz w:val="24"/>
          <w:szCs w:val="24"/>
          <w:highlight w:val="yellow"/>
        </w:rPr>
        <w:t>.И</w:t>
      </w:r>
      <w:proofErr w:type="gramEnd"/>
      <w:r w:rsidR="00515C4C">
        <w:rPr>
          <w:rFonts w:ascii="Times New Roman" w:hAnsi="Times New Roman"/>
          <w:sz w:val="24"/>
          <w:szCs w:val="24"/>
          <w:highlight w:val="yellow"/>
        </w:rPr>
        <w:t>ванырс</w:t>
      </w:r>
      <w:proofErr w:type="spellEnd"/>
      <w:r w:rsidR="00515C4C">
        <w:rPr>
          <w:rFonts w:ascii="Times New Roman" w:hAnsi="Times New Roman"/>
          <w:sz w:val="24"/>
          <w:szCs w:val="24"/>
          <w:highlight w:val="yellow"/>
        </w:rPr>
        <w:t xml:space="preserve"> </w:t>
      </w:r>
      <w:proofErr w:type="spellStart"/>
      <w:r w:rsidR="00515C4C">
        <w:rPr>
          <w:rFonts w:ascii="Times New Roman" w:hAnsi="Times New Roman"/>
          <w:sz w:val="24"/>
          <w:szCs w:val="24"/>
          <w:highlight w:val="yellow"/>
        </w:rPr>
        <w:t>ул.Комсомольской</w:t>
      </w:r>
      <w:proofErr w:type="spellEnd"/>
      <w:r w:rsidR="00515C4C">
        <w:rPr>
          <w:rFonts w:ascii="Times New Roman" w:hAnsi="Times New Roman"/>
          <w:sz w:val="24"/>
          <w:szCs w:val="24"/>
          <w:highlight w:val="yellow"/>
        </w:rPr>
        <w:t xml:space="preserve">, </w:t>
      </w:r>
      <w:proofErr w:type="spellStart"/>
      <w:r w:rsidR="00515C4C">
        <w:rPr>
          <w:rFonts w:ascii="Times New Roman" w:hAnsi="Times New Roman"/>
          <w:sz w:val="24"/>
          <w:szCs w:val="24"/>
          <w:highlight w:val="yellow"/>
        </w:rPr>
        <w:t>ул.Куйбышева</w:t>
      </w:r>
      <w:proofErr w:type="spellEnd"/>
      <w:r w:rsidRPr="00C64912">
        <w:rPr>
          <w:rFonts w:ascii="Times New Roman" w:hAnsi="Times New Roman"/>
          <w:sz w:val="24"/>
          <w:szCs w:val="24"/>
          <w:highlight w:val="yellow"/>
        </w:rPr>
        <w:t xml:space="preserve"> внешними автомобильными дорогами, предлагается включение их участков в состав улично-дорожной сети. Участки автомобильных дорог общего пользования местного значения: </w:t>
      </w:r>
      <w:proofErr w:type="spellStart"/>
      <w:r w:rsidR="00515C4C">
        <w:rPr>
          <w:rFonts w:ascii="Times New Roman" w:hAnsi="Times New Roman"/>
          <w:sz w:val="24"/>
          <w:szCs w:val="24"/>
          <w:highlight w:val="yellow"/>
        </w:rPr>
        <w:t>с</w:t>
      </w:r>
      <w:proofErr w:type="gramStart"/>
      <w:r w:rsidR="00515C4C">
        <w:rPr>
          <w:rFonts w:ascii="Times New Roman" w:hAnsi="Times New Roman"/>
          <w:sz w:val="24"/>
          <w:szCs w:val="24"/>
          <w:highlight w:val="yellow"/>
        </w:rPr>
        <w:t>.И</w:t>
      </w:r>
      <w:proofErr w:type="gramEnd"/>
      <w:r w:rsidR="00515C4C">
        <w:rPr>
          <w:rFonts w:ascii="Times New Roman" w:hAnsi="Times New Roman"/>
          <w:sz w:val="24"/>
          <w:szCs w:val="24"/>
          <w:highlight w:val="yellow"/>
        </w:rPr>
        <w:t>ванырс</w:t>
      </w:r>
      <w:proofErr w:type="spellEnd"/>
      <w:r w:rsidR="00515C4C">
        <w:rPr>
          <w:rFonts w:ascii="Times New Roman" w:hAnsi="Times New Roman"/>
          <w:sz w:val="24"/>
          <w:szCs w:val="24"/>
          <w:highlight w:val="yellow"/>
        </w:rPr>
        <w:t xml:space="preserve"> </w:t>
      </w:r>
      <w:proofErr w:type="spellStart"/>
      <w:r w:rsidR="00515C4C">
        <w:rPr>
          <w:rFonts w:ascii="Times New Roman" w:hAnsi="Times New Roman"/>
          <w:sz w:val="24"/>
          <w:szCs w:val="24"/>
          <w:highlight w:val="yellow"/>
        </w:rPr>
        <w:t>ул.Комсомольской</w:t>
      </w:r>
      <w:proofErr w:type="spellEnd"/>
      <w:r w:rsidR="00515C4C">
        <w:rPr>
          <w:rFonts w:ascii="Times New Roman" w:hAnsi="Times New Roman"/>
          <w:sz w:val="24"/>
          <w:szCs w:val="24"/>
          <w:highlight w:val="yellow"/>
        </w:rPr>
        <w:t xml:space="preserve">, </w:t>
      </w:r>
      <w:proofErr w:type="spellStart"/>
      <w:r w:rsidR="00515C4C">
        <w:rPr>
          <w:rFonts w:ascii="Times New Roman" w:hAnsi="Times New Roman"/>
          <w:sz w:val="24"/>
          <w:szCs w:val="24"/>
          <w:highlight w:val="yellow"/>
        </w:rPr>
        <w:t>ул.Куйбышева</w:t>
      </w:r>
      <w:proofErr w:type="spellEnd"/>
      <w:r w:rsidR="00515C4C" w:rsidRPr="00C64912">
        <w:rPr>
          <w:rFonts w:ascii="Times New Roman" w:hAnsi="Times New Roman"/>
          <w:sz w:val="24"/>
          <w:szCs w:val="24"/>
          <w:highlight w:val="yellow"/>
        </w:rPr>
        <w:t xml:space="preserve"> </w:t>
      </w:r>
      <w:r w:rsidR="00515C4C">
        <w:rPr>
          <w:rFonts w:ascii="Times New Roman" w:hAnsi="Times New Roman"/>
          <w:sz w:val="24"/>
          <w:szCs w:val="24"/>
          <w:highlight w:val="yellow"/>
        </w:rPr>
        <w:t xml:space="preserve">протяженностью 1,9 </w:t>
      </w:r>
      <w:r w:rsidRPr="00C64912">
        <w:rPr>
          <w:rFonts w:ascii="Times New Roman" w:hAnsi="Times New Roman"/>
          <w:sz w:val="24"/>
          <w:szCs w:val="24"/>
          <w:highlight w:val="yellow"/>
        </w:rPr>
        <w:t>км - в составе улично-дорожной сети переводятся в категорию главных улиц и сохраняют местное значение.</w:t>
      </w:r>
    </w:p>
    <w:p w:rsidR="00C64912" w:rsidRPr="00C64912" w:rsidRDefault="00C64912" w:rsidP="00E57EA0">
      <w:pPr>
        <w:pStyle w:val="a6"/>
        <w:ind w:firstLine="284"/>
        <w:rPr>
          <w:rFonts w:ascii="Times New Roman" w:hAnsi="Times New Roman" w:cs="Times New Roman"/>
          <w:sz w:val="24"/>
          <w:szCs w:val="24"/>
          <w:highlight w:val="yellow"/>
        </w:rPr>
      </w:pPr>
    </w:p>
    <w:p w:rsidR="003C2012" w:rsidRPr="00C64912" w:rsidRDefault="003C2012" w:rsidP="00E57EA0">
      <w:pPr>
        <w:pStyle w:val="a6"/>
        <w:ind w:firstLine="284"/>
        <w:rPr>
          <w:rFonts w:ascii="Times New Roman" w:hAnsi="Times New Roman" w:cs="Times New Roman"/>
          <w:sz w:val="24"/>
          <w:szCs w:val="24"/>
          <w:highlight w:val="yellow"/>
        </w:rPr>
      </w:pPr>
      <w:r w:rsidRPr="00C64912">
        <w:rPr>
          <w:rFonts w:ascii="Times New Roman" w:hAnsi="Times New Roman" w:cs="Times New Roman"/>
          <w:sz w:val="24"/>
          <w:szCs w:val="24"/>
          <w:highlight w:val="yellow"/>
        </w:rPr>
        <w:t xml:space="preserve">Таблица </w:t>
      </w:r>
      <w:r w:rsidR="00472505" w:rsidRPr="00C64912">
        <w:rPr>
          <w:rFonts w:ascii="Times New Roman" w:hAnsi="Times New Roman" w:cs="Times New Roman"/>
          <w:sz w:val="24"/>
          <w:szCs w:val="24"/>
          <w:highlight w:val="yellow"/>
        </w:rPr>
        <w:t>5</w:t>
      </w:r>
      <w:r w:rsidRPr="00C64912">
        <w:rPr>
          <w:rFonts w:ascii="Times New Roman" w:hAnsi="Times New Roman" w:cs="Times New Roman"/>
          <w:sz w:val="24"/>
          <w:szCs w:val="24"/>
          <w:highlight w:val="yellow"/>
        </w:rPr>
        <w:t>.</w:t>
      </w:r>
    </w:p>
    <w:p w:rsidR="003C2012" w:rsidRPr="00C64912" w:rsidRDefault="003C2012" w:rsidP="00E57EA0">
      <w:pPr>
        <w:pStyle w:val="12"/>
        <w:rPr>
          <w:sz w:val="16"/>
          <w:szCs w:val="16"/>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416"/>
        <w:gridCol w:w="2949"/>
        <w:gridCol w:w="1133"/>
        <w:gridCol w:w="1116"/>
        <w:gridCol w:w="1956"/>
      </w:tblGrid>
      <w:tr w:rsidR="00B85542" w:rsidRPr="00C64912" w:rsidTr="00C64912">
        <w:trPr>
          <w:trHeight w:val="253"/>
        </w:trPr>
        <w:tc>
          <w:tcPr>
            <w:tcW w:w="1262" w:type="pct"/>
            <w:vMerge w:val="restar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Населенный пункт</w:t>
            </w:r>
          </w:p>
        </w:tc>
        <w:tc>
          <w:tcPr>
            <w:tcW w:w="1541" w:type="pct"/>
            <w:vMerge w:val="restar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Показатели</w:t>
            </w:r>
          </w:p>
        </w:tc>
        <w:tc>
          <w:tcPr>
            <w:tcW w:w="592" w:type="pct"/>
            <w:vMerge w:val="restar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Ед. изм.</w:t>
            </w:r>
          </w:p>
        </w:tc>
        <w:tc>
          <w:tcPr>
            <w:tcW w:w="583" w:type="pct"/>
            <w:vMerge w:val="restar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Кол-во</w:t>
            </w:r>
          </w:p>
        </w:tc>
        <w:tc>
          <w:tcPr>
            <w:tcW w:w="1022" w:type="pct"/>
            <w:vMerge w:val="restar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Реконструкция</w:t>
            </w:r>
            <w:r w:rsidR="003811E3" w:rsidRPr="00C64912">
              <w:rPr>
                <w:rFonts w:ascii="Times New Roman" w:hAnsi="Times New Roman" w:cs="Times New Roman"/>
                <w:highlight w:val="yellow"/>
              </w:rPr>
              <w:t xml:space="preserve"> </w:t>
            </w:r>
            <w:r w:rsidRPr="00C64912">
              <w:rPr>
                <w:rFonts w:ascii="Times New Roman" w:hAnsi="Times New Roman" w:cs="Times New Roman"/>
                <w:highlight w:val="yellow"/>
              </w:rPr>
              <w:t>на 1 оч.</w:t>
            </w:r>
          </w:p>
        </w:tc>
      </w:tr>
      <w:tr w:rsidR="00B85542" w:rsidRPr="00C64912" w:rsidTr="00C64912">
        <w:trPr>
          <w:trHeight w:val="253"/>
        </w:trPr>
        <w:tc>
          <w:tcPr>
            <w:tcW w:w="1262" w:type="pct"/>
            <w:vMerge/>
            <w:shd w:val="clear" w:color="auto" w:fill="FFFF00"/>
          </w:tcPr>
          <w:p w:rsidR="00B85542" w:rsidRPr="00C64912" w:rsidRDefault="00B85542" w:rsidP="00E57EA0">
            <w:pPr>
              <w:pStyle w:val="a6"/>
              <w:jc w:val="center"/>
              <w:rPr>
                <w:rFonts w:ascii="Times New Roman" w:hAnsi="Times New Roman" w:cs="Times New Roman"/>
                <w:highlight w:val="yellow"/>
              </w:rPr>
            </w:pPr>
          </w:p>
        </w:tc>
        <w:tc>
          <w:tcPr>
            <w:tcW w:w="1541" w:type="pct"/>
            <w:vMerge/>
            <w:shd w:val="clear" w:color="auto" w:fill="FFFF00"/>
          </w:tcPr>
          <w:p w:rsidR="00B85542" w:rsidRPr="00C64912" w:rsidRDefault="00B85542" w:rsidP="00E57EA0">
            <w:pPr>
              <w:pStyle w:val="a6"/>
              <w:jc w:val="center"/>
              <w:rPr>
                <w:rFonts w:ascii="Times New Roman" w:hAnsi="Times New Roman" w:cs="Times New Roman"/>
                <w:highlight w:val="yellow"/>
              </w:rPr>
            </w:pPr>
          </w:p>
        </w:tc>
        <w:tc>
          <w:tcPr>
            <w:tcW w:w="592" w:type="pct"/>
            <w:vMerge/>
            <w:shd w:val="clear" w:color="auto" w:fill="FFFF00"/>
          </w:tcPr>
          <w:p w:rsidR="00B85542" w:rsidRPr="00C64912" w:rsidRDefault="00B85542" w:rsidP="00E57EA0">
            <w:pPr>
              <w:pStyle w:val="a6"/>
              <w:jc w:val="center"/>
              <w:rPr>
                <w:rFonts w:ascii="Times New Roman" w:hAnsi="Times New Roman" w:cs="Times New Roman"/>
                <w:highlight w:val="yellow"/>
              </w:rPr>
            </w:pPr>
          </w:p>
        </w:tc>
        <w:tc>
          <w:tcPr>
            <w:tcW w:w="583" w:type="pct"/>
            <w:vMerge/>
            <w:shd w:val="clear" w:color="auto" w:fill="FFFF00"/>
          </w:tcPr>
          <w:p w:rsidR="00B85542" w:rsidRPr="00C64912" w:rsidRDefault="00B85542" w:rsidP="00E57EA0">
            <w:pPr>
              <w:pStyle w:val="a6"/>
              <w:jc w:val="center"/>
              <w:rPr>
                <w:rFonts w:ascii="Times New Roman" w:hAnsi="Times New Roman" w:cs="Times New Roman"/>
                <w:highlight w:val="yellow"/>
              </w:rPr>
            </w:pPr>
          </w:p>
        </w:tc>
        <w:tc>
          <w:tcPr>
            <w:tcW w:w="1022" w:type="pct"/>
            <w:vMerge/>
            <w:shd w:val="clear" w:color="auto" w:fill="FFFF00"/>
          </w:tcPr>
          <w:p w:rsidR="00B85542" w:rsidRPr="00C64912" w:rsidRDefault="00B85542" w:rsidP="00E57EA0">
            <w:pPr>
              <w:pStyle w:val="a6"/>
              <w:jc w:val="center"/>
              <w:rPr>
                <w:rFonts w:ascii="Times New Roman" w:hAnsi="Times New Roman" w:cs="Times New Roman"/>
                <w:highlight w:val="yellow"/>
              </w:rPr>
            </w:pPr>
          </w:p>
        </w:tc>
      </w:tr>
      <w:tr w:rsidR="00B85542" w:rsidRPr="00C64912" w:rsidTr="00C64912">
        <w:trPr>
          <w:trHeight w:val="20"/>
        </w:trPr>
        <w:tc>
          <w:tcPr>
            <w:tcW w:w="1262" w:type="pct"/>
            <w:vMerge w:val="restart"/>
            <w:shd w:val="clear" w:color="auto" w:fill="FFFF00"/>
          </w:tcPr>
          <w:p w:rsidR="00B85542" w:rsidRPr="00C64912" w:rsidRDefault="00515C4C" w:rsidP="00E57EA0">
            <w:pPr>
              <w:pStyle w:val="a6"/>
              <w:rPr>
                <w:rFonts w:ascii="Times New Roman" w:hAnsi="Times New Roman" w:cs="Times New Roman"/>
                <w:highlight w:val="yellow"/>
              </w:rPr>
            </w:pPr>
            <w:r>
              <w:rPr>
                <w:rFonts w:ascii="Times New Roman" w:hAnsi="Times New Roman" w:cs="Times New Roman"/>
                <w:highlight w:val="yellow"/>
              </w:rPr>
              <w:t>уч. Комсомольская</w:t>
            </w:r>
          </w:p>
        </w:tc>
        <w:tc>
          <w:tcPr>
            <w:tcW w:w="1541" w:type="pct"/>
            <w:shd w:val="clear" w:color="auto" w:fill="FFFF00"/>
          </w:tcPr>
          <w:p w:rsidR="00B85542" w:rsidRPr="00C64912" w:rsidRDefault="00B85542" w:rsidP="00E57EA0">
            <w:pPr>
              <w:pStyle w:val="a6"/>
              <w:rPr>
                <w:rFonts w:ascii="Times New Roman" w:hAnsi="Times New Roman" w:cs="Times New Roman"/>
                <w:highlight w:val="yellow"/>
              </w:rPr>
            </w:pPr>
            <w:r w:rsidRPr="00C64912">
              <w:rPr>
                <w:rFonts w:ascii="Times New Roman" w:hAnsi="Times New Roman" w:cs="Times New Roman"/>
                <w:highlight w:val="yellow"/>
              </w:rPr>
              <w:t>Протяженность улично-дорожной сети, всего:</w:t>
            </w:r>
          </w:p>
        </w:tc>
        <w:tc>
          <w:tcPr>
            <w:tcW w:w="592" w:type="pc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км</w:t>
            </w:r>
          </w:p>
        </w:tc>
        <w:tc>
          <w:tcPr>
            <w:tcW w:w="583"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0,8</w:t>
            </w:r>
          </w:p>
        </w:tc>
        <w:tc>
          <w:tcPr>
            <w:tcW w:w="1022" w:type="pct"/>
            <w:shd w:val="clear" w:color="auto" w:fill="FFFF00"/>
            <w:noWrap/>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0,8</w:t>
            </w:r>
          </w:p>
        </w:tc>
      </w:tr>
      <w:tr w:rsidR="00B85542" w:rsidRPr="00C64912" w:rsidTr="00C64912">
        <w:trPr>
          <w:trHeight w:val="20"/>
        </w:trPr>
        <w:tc>
          <w:tcPr>
            <w:tcW w:w="1262" w:type="pct"/>
            <w:vMerge/>
            <w:shd w:val="clear" w:color="auto" w:fill="FFFF00"/>
          </w:tcPr>
          <w:p w:rsidR="00B85542" w:rsidRPr="00C64912" w:rsidRDefault="00B85542" w:rsidP="00E57EA0">
            <w:pPr>
              <w:pStyle w:val="a6"/>
              <w:rPr>
                <w:rFonts w:ascii="Times New Roman" w:hAnsi="Times New Roman" w:cs="Times New Roman"/>
                <w:highlight w:val="yellow"/>
              </w:rPr>
            </w:pPr>
          </w:p>
        </w:tc>
        <w:tc>
          <w:tcPr>
            <w:tcW w:w="1541" w:type="pct"/>
            <w:shd w:val="clear" w:color="auto" w:fill="FFFF00"/>
          </w:tcPr>
          <w:p w:rsidR="00B85542" w:rsidRPr="00C64912" w:rsidRDefault="00B85542" w:rsidP="00E57EA0">
            <w:pPr>
              <w:pStyle w:val="a6"/>
              <w:rPr>
                <w:rFonts w:ascii="Times New Roman" w:hAnsi="Times New Roman" w:cs="Times New Roman"/>
                <w:highlight w:val="yellow"/>
              </w:rPr>
            </w:pPr>
            <w:r w:rsidRPr="00C64912">
              <w:rPr>
                <w:rFonts w:ascii="Times New Roman" w:hAnsi="Times New Roman" w:cs="Times New Roman"/>
                <w:highlight w:val="yellow"/>
              </w:rPr>
              <w:t>главных улиц</w:t>
            </w:r>
          </w:p>
        </w:tc>
        <w:tc>
          <w:tcPr>
            <w:tcW w:w="592" w:type="pc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км</w:t>
            </w:r>
          </w:p>
        </w:tc>
        <w:tc>
          <w:tcPr>
            <w:tcW w:w="583"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0,8</w:t>
            </w:r>
          </w:p>
        </w:tc>
        <w:tc>
          <w:tcPr>
            <w:tcW w:w="1022" w:type="pct"/>
            <w:shd w:val="clear" w:color="auto" w:fill="FFFF00"/>
            <w:noWrap/>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0,8</w:t>
            </w:r>
          </w:p>
        </w:tc>
      </w:tr>
      <w:tr w:rsidR="00B85542" w:rsidRPr="00C64912" w:rsidTr="00C64912">
        <w:trPr>
          <w:trHeight w:val="20"/>
        </w:trPr>
        <w:tc>
          <w:tcPr>
            <w:tcW w:w="1262" w:type="pct"/>
            <w:vMerge w:val="restart"/>
            <w:shd w:val="clear" w:color="auto" w:fill="FFFF00"/>
          </w:tcPr>
          <w:p w:rsidR="00B85542" w:rsidRPr="00C64912" w:rsidRDefault="00515C4C" w:rsidP="00E57EA0">
            <w:pPr>
              <w:pStyle w:val="a6"/>
              <w:rPr>
                <w:rFonts w:ascii="Times New Roman" w:hAnsi="Times New Roman" w:cs="Times New Roman"/>
                <w:highlight w:val="yellow"/>
              </w:rPr>
            </w:pPr>
            <w:r>
              <w:rPr>
                <w:rFonts w:ascii="Times New Roman" w:hAnsi="Times New Roman" w:cs="Times New Roman"/>
                <w:highlight w:val="yellow"/>
              </w:rPr>
              <w:lastRenderedPageBreak/>
              <w:t>п. Куйбышева</w:t>
            </w:r>
          </w:p>
        </w:tc>
        <w:tc>
          <w:tcPr>
            <w:tcW w:w="1541" w:type="pct"/>
            <w:shd w:val="clear" w:color="auto" w:fill="FFFF00"/>
          </w:tcPr>
          <w:p w:rsidR="00B85542" w:rsidRPr="00C64912" w:rsidRDefault="00B85542" w:rsidP="00E57EA0">
            <w:pPr>
              <w:pStyle w:val="a6"/>
              <w:rPr>
                <w:rFonts w:ascii="Times New Roman" w:hAnsi="Times New Roman" w:cs="Times New Roman"/>
                <w:highlight w:val="yellow"/>
              </w:rPr>
            </w:pPr>
            <w:r w:rsidRPr="00C64912">
              <w:rPr>
                <w:rFonts w:ascii="Times New Roman" w:hAnsi="Times New Roman" w:cs="Times New Roman"/>
                <w:highlight w:val="yellow"/>
              </w:rPr>
              <w:t>Протяженность улично-дорожной сети, всего</w:t>
            </w:r>
          </w:p>
        </w:tc>
        <w:tc>
          <w:tcPr>
            <w:tcW w:w="592" w:type="pc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км</w:t>
            </w:r>
          </w:p>
        </w:tc>
        <w:tc>
          <w:tcPr>
            <w:tcW w:w="583"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c>
          <w:tcPr>
            <w:tcW w:w="1022"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r>
      <w:tr w:rsidR="00B85542" w:rsidRPr="00C64912" w:rsidTr="00C64912">
        <w:trPr>
          <w:trHeight w:val="20"/>
        </w:trPr>
        <w:tc>
          <w:tcPr>
            <w:tcW w:w="1262" w:type="pct"/>
            <w:vMerge/>
            <w:shd w:val="clear" w:color="auto" w:fill="FFFF00"/>
          </w:tcPr>
          <w:p w:rsidR="00B85542" w:rsidRPr="00C64912" w:rsidRDefault="00B85542" w:rsidP="00E57EA0">
            <w:pPr>
              <w:pStyle w:val="a6"/>
              <w:rPr>
                <w:rFonts w:ascii="Times New Roman" w:hAnsi="Times New Roman" w:cs="Times New Roman"/>
                <w:highlight w:val="yellow"/>
              </w:rPr>
            </w:pPr>
          </w:p>
        </w:tc>
        <w:tc>
          <w:tcPr>
            <w:tcW w:w="1541" w:type="pct"/>
            <w:shd w:val="clear" w:color="auto" w:fill="FFFF00"/>
          </w:tcPr>
          <w:p w:rsidR="00B85542" w:rsidRPr="00C64912" w:rsidRDefault="00B85542" w:rsidP="00E57EA0">
            <w:pPr>
              <w:pStyle w:val="a6"/>
              <w:rPr>
                <w:rFonts w:ascii="Times New Roman" w:hAnsi="Times New Roman" w:cs="Times New Roman"/>
                <w:highlight w:val="yellow"/>
              </w:rPr>
            </w:pPr>
            <w:r w:rsidRPr="00C64912">
              <w:rPr>
                <w:rFonts w:ascii="Times New Roman" w:hAnsi="Times New Roman" w:cs="Times New Roman"/>
                <w:highlight w:val="yellow"/>
              </w:rPr>
              <w:t>главных улиц</w:t>
            </w:r>
          </w:p>
        </w:tc>
        <w:tc>
          <w:tcPr>
            <w:tcW w:w="592" w:type="pc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км</w:t>
            </w:r>
          </w:p>
        </w:tc>
        <w:tc>
          <w:tcPr>
            <w:tcW w:w="583"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c>
          <w:tcPr>
            <w:tcW w:w="1022" w:type="pct"/>
            <w:shd w:val="clear" w:color="auto" w:fill="FFFF00"/>
            <w:noWrap/>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r>
      <w:tr w:rsidR="00B85542" w:rsidRPr="00C64912" w:rsidTr="00C64912">
        <w:trPr>
          <w:trHeight w:val="20"/>
        </w:trPr>
        <w:tc>
          <w:tcPr>
            <w:tcW w:w="1262" w:type="pct"/>
            <w:vMerge/>
            <w:shd w:val="clear" w:color="auto" w:fill="FFFF00"/>
          </w:tcPr>
          <w:p w:rsidR="00B85542" w:rsidRPr="00C64912" w:rsidRDefault="00B85542" w:rsidP="00E57EA0">
            <w:pPr>
              <w:pStyle w:val="a6"/>
              <w:rPr>
                <w:rFonts w:ascii="Times New Roman" w:hAnsi="Times New Roman" w:cs="Times New Roman"/>
                <w:highlight w:val="yellow"/>
              </w:rPr>
            </w:pPr>
          </w:p>
        </w:tc>
        <w:tc>
          <w:tcPr>
            <w:tcW w:w="1541" w:type="pct"/>
            <w:shd w:val="clear" w:color="auto" w:fill="FFFF00"/>
          </w:tcPr>
          <w:p w:rsidR="00B85542" w:rsidRPr="00C64912" w:rsidRDefault="00B85542" w:rsidP="00E57EA0">
            <w:pPr>
              <w:pStyle w:val="a6"/>
              <w:rPr>
                <w:rFonts w:ascii="Times New Roman" w:hAnsi="Times New Roman" w:cs="Times New Roman"/>
                <w:highlight w:val="yellow"/>
              </w:rPr>
            </w:pPr>
            <w:r w:rsidRPr="00C64912">
              <w:rPr>
                <w:rFonts w:ascii="Times New Roman" w:hAnsi="Times New Roman" w:cs="Times New Roman"/>
                <w:highlight w:val="yellow"/>
              </w:rPr>
              <w:t>улиц в жилой застройке, второстепенных</w:t>
            </w:r>
          </w:p>
        </w:tc>
        <w:tc>
          <w:tcPr>
            <w:tcW w:w="592" w:type="pct"/>
            <w:shd w:val="clear" w:color="auto" w:fill="FFFF00"/>
          </w:tcPr>
          <w:p w:rsidR="00B85542" w:rsidRPr="00C64912" w:rsidRDefault="00B85542" w:rsidP="00E57EA0">
            <w:pPr>
              <w:pStyle w:val="a6"/>
              <w:jc w:val="center"/>
              <w:rPr>
                <w:rFonts w:ascii="Times New Roman" w:hAnsi="Times New Roman" w:cs="Times New Roman"/>
                <w:highlight w:val="yellow"/>
              </w:rPr>
            </w:pPr>
            <w:r w:rsidRPr="00C64912">
              <w:rPr>
                <w:rFonts w:ascii="Times New Roman" w:hAnsi="Times New Roman" w:cs="Times New Roman"/>
                <w:highlight w:val="yellow"/>
              </w:rPr>
              <w:t>км</w:t>
            </w:r>
          </w:p>
        </w:tc>
        <w:tc>
          <w:tcPr>
            <w:tcW w:w="583" w:type="pct"/>
            <w:shd w:val="clear" w:color="auto" w:fill="FFFF00"/>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c>
          <w:tcPr>
            <w:tcW w:w="1022" w:type="pct"/>
            <w:shd w:val="clear" w:color="auto" w:fill="FFFF00"/>
            <w:noWrap/>
          </w:tcPr>
          <w:p w:rsidR="00B85542" w:rsidRPr="00C64912" w:rsidRDefault="00515C4C" w:rsidP="00E57EA0">
            <w:pPr>
              <w:pStyle w:val="a6"/>
              <w:jc w:val="center"/>
              <w:rPr>
                <w:rFonts w:ascii="Times New Roman" w:hAnsi="Times New Roman" w:cs="Times New Roman"/>
                <w:highlight w:val="yellow"/>
              </w:rPr>
            </w:pPr>
            <w:r>
              <w:rPr>
                <w:rFonts w:ascii="Times New Roman" w:hAnsi="Times New Roman" w:cs="Times New Roman"/>
                <w:highlight w:val="yellow"/>
              </w:rPr>
              <w:t>1,1</w:t>
            </w:r>
          </w:p>
        </w:tc>
      </w:tr>
    </w:tbl>
    <w:p w:rsidR="00B22D5B" w:rsidRDefault="00B22D5B" w:rsidP="00E57EA0">
      <w:pPr>
        <w:pStyle w:val="12"/>
        <w:rPr>
          <w:sz w:val="16"/>
          <w:szCs w:val="16"/>
        </w:rPr>
      </w:pP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Предложенная структура улично-дорожной сети максимально решает транспортные проблемы: обеспечивает необходимыми связями населенные пункты, повышает плотность главных и основных улиц, обеспечивает удобные выходы на региональные автодороги, а также решает проблему движения грузового транспорта в обход районов жилой застройки.</w:t>
      </w:r>
    </w:p>
    <w:p w:rsidR="003C2012" w:rsidRPr="00CC1072" w:rsidRDefault="003C2012" w:rsidP="00E57EA0">
      <w:pPr>
        <w:pStyle w:val="a6"/>
        <w:rPr>
          <w:rFonts w:ascii="Times New Roman" w:hAnsi="Times New Roman" w:cs="Times New Roman"/>
          <w:sz w:val="16"/>
          <w:szCs w:val="16"/>
        </w:rPr>
      </w:pP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Планируемая потребность объектов дорожного сервиса определена, исходя из обеспеченности населения легковыми автомобилями на расчетный срок, согласно п. 11.3. СП 42.13330.2011, - 350 ед. на 1000 человек и проектной численности жителей – </w:t>
      </w:r>
      <w:r w:rsidR="00DE4C14">
        <w:rPr>
          <w:rFonts w:ascii="Times New Roman" w:hAnsi="Times New Roman" w:cs="Times New Roman"/>
          <w:sz w:val="24"/>
          <w:szCs w:val="24"/>
        </w:rPr>
        <w:t>8,6</w:t>
      </w:r>
      <w:r w:rsidRPr="00CC1072">
        <w:rPr>
          <w:rFonts w:ascii="Times New Roman" w:hAnsi="Times New Roman" w:cs="Times New Roman"/>
          <w:sz w:val="24"/>
          <w:szCs w:val="24"/>
        </w:rPr>
        <w:t xml:space="preserve"> тыс. чел. Расчетное количество автомобилей составит </w:t>
      </w:r>
      <w:r w:rsidR="00DE4C14">
        <w:rPr>
          <w:rFonts w:ascii="Times New Roman" w:hAnsi="Times New Roman" w:cs="Times New Roman"/>
          <w:sz w:val="24"/>
          <w:szCs w:val="24"/>
        </w:rPr>
        <w:t>3,0 тыс.</w:t>
      </w:r>
      <w:r w:rsidRPr="00CC1072">
        <w:rPr>
          <w:rFonts w:ascii="Times New Roman" w:hAnsi="Times New Roman" w:cs="Times New Roman"/>
          <w:sz w:val="24"/>
          <w:szCs w:val="24"/>
        </w:rPr>
        <w:t xml:space="preserve"> ед.</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так:</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11.27, потребность в АЗС составляет: одна топливораздаточная колонка на 1200 легковых автомобилей;</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11.26, потребность в СТО составляет: один пост на 200 легковых автомобилей;</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w:t>
      </w:r>
    </w:p>
    <w:p w:rsidR="007A3CD1" w:rsidRPr="00CC1072" w:rsidRDefault="003C2012" w:rsidP="007A3CD1">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 xml:space="preserve">Исходя из общего количества легковых автомобилей, нормативных требований и наличия объектов дорожного сервиса, потребность в АЗС составляет: </w:t>
      </w:r>
      <w:r w:rsidR="00DE4C14">
        <w:rPr>
          <w:rFonts w:ascii="Times New Roman" w:hAnsi="Times New Roman" w:cs="Times New Roman"/>
          <w:sz w:val="24"/>
          <w:szCs w:val="24"/>
        </w:rPr>
        <w:t>3 топливораздаточных колонок</w:t>
      </w:r>
      <w:r w:rsidRPr="00CC1072">
        <w:rPr>
          <w:rFonts w:ascii="Times New Roman" w:hAnsi="Times New Roman" w:cs="Times New Roman"/>
          <w:sz w:val="24"/>
          <w:szCs w:val="24"/>
        </w:rPr>
        <w:t xml:space="preserve">, потребность в СТО - </w:t>
      </w:r>
      <w:r w:rsidR="00DE4C14">
        <w:rPr>
          <w:rFonts w:ascii="Times New Roman" w:hAnsi="Times New Roman" w:cs="Times New Roman"/>
          <w:sz w:val="24"/>
          <w:szCs w:val="24"/>
        </w:rPr>
        <w:t>12</w:t>
      </w:r>
      <w:r w:rsidRPr="00CC1072">
        <w:rPr>
          <w:rFonts w:ascii="Times New Roman" w:hAnsi="Times New Roman" w:cs="Times New Roman"/>
          <w:sz w:val="24"/>
          <w:szCs w:val="24"/>
        </w:rPr>
        <w:t xml:space="preserve"> пост</w:t>
      </w:r>
      <w:r w:rsidR="00DE4C14">
        <w:rPr>
          <w:rFonts w:ascii="Times New Roman" w:hAnsi="Times New Roman" w:cs="Times New Roman"/>
          <w:sz w:val="24"/>
          <w:szCs w:val="24"/>
        </w:rPr>
        <w:t>ов</w:t>
      </w:r>
      <w:r w:rsidRPr="00CC1072">
        <w:rPr>
          <w:rFonts w:ascii="Times New Roman" w:hAnsi="Times New Roman" w:cs="Times New Roman"/>
          <w:sz w:val="24"/>
          <w:szCs w:val="24"/>
        </w:rPr>
        <w:t xml:space="preserve">. Генеральным планом для обслуживания личного автотранспорта жителей </w:t>
      </w:r>
      <w:r w:rsidR="007A3CD1" w:rsidRPr="009C7BE4">
        <w:rPr>
          <w:rFonts w:ascii="Times New Roman" w:hAnsi="Times New Roman" w:cs="Times New Roman"/>
          <w:sz w:val="24"/>
          <w:szCs w:val="24"/>
        </w:rPr>
        <w:t xml:space="preserve">территории </w:t>
      </w:r>
      <w:proofErr w:type="spellStart"/>
      <w:r w:rsidR="00EF5C3C">
        <w:rPr>
          <w:rFonts w:ascii="Times New Roman" w:hAnsi="Times New Roman" w:cs="Times New Roman"/>
          <w:sz w:val="24"/>
          <w:szCs w:val="24"/>
        </w:rPr>
        <w:t>Иванырсинского</w:t>
      </w:r>
      <w:proofErr w:type="spellEnd"/>
      <w:r w:rsidR="00EF5C3C">
        <w:rPr>
          <w:rFonts w:ascii="Times New Roman" w:hAnsi="Times New Roman" w:cs="Times New Roman"/>
          <w:sz w:val="24"/>
          <w:szCs w:val="24"/>
        </w:rPr>
        <w:t xml:space="preserve"> сельсовета</w:t>
      </w:r>
      <w:r w:rsidR="007A3CD1" w:rsidRPr="009C7BE4">
        <w:rPr>
          <w:rFonts w:ascii="Times New Roman" w:hAnsi="Times New Roman" w:cs="Times New Roman"/>
          <w:sz w:val="24"/>
          <w:szCs w:val="24"/>
        </w:rPr>
        <w:t xml:space="preserve"> </w:t>
      </w:r>
      <w:r w:rsidR="007A3CD1">
        <w:rPr>
          <w:rFonts w:ascii="Times New Roman" w:hAnsi="Times New Roman" w:cs="Times New Roman"/>
          <w:sz w:val="24"/>
          <w:szCs w:val="24"/>
        </w:rPr>
        <w:t>предусмотрены</w:t>
      </w:r>
      <w:r w:rsidR="007A3CD1" w:rsidRPr="009C7BE4">
        <w:rPr>
          <w:rFonts w:ascii="Times New Roman" w:hAnsi="Times New Roman" w:cs="Times New Roman"/>
          <w:sz w:val="24"/>
          <w:szCs w:val="24"/>
        </w:rPr>
        <w:t xml:space="preserve"> следующие объекты транспортной инфраструктуры</w:t>
      </w:r>
      <w:r w:rsidR="007A3CD1">
        <w:rPr>
          <w:rFonts w:ascii="Times New Roman" w:hAnsi="Times New Roman" w:cs="Times New Roman"/>
          <w:sz w:val="24"/>
          <w:szCs w:val="24"/>
        </w:rPr>
        <w:t xml:space="preserve">: 3 АЗС на 12 </w:t>
      </w:r>
      <w:r w:rsidR="007A3CD1" w:rsidRPr="00CC1072">
        <w:rPr>
          <w:rFonts w:ascii="Times New Roman" w:hAnsi="Times New Roman" w:cs="Times New Roman"/>
          <w:sz w:val="24"/>
          <w:szCs w:val="24"/>
        </w:rPr>
        <w:t>топливораздаточн</w:t>
      </w:r>
      <w:r w:rsidR="007A3CD1">
        <w:rPr>
          <w:rFonts w:ascii="Times New Roman" w:hAnsi="Times New Roman" w:cs="Times New Roman"/>
          <w:sz w:val="24"/>
          <w:szCs w:val="24"/>
        </w:rPr>
        <w:t>ых</w:t>
      </w:r>
      <w:r w:rsidR="007A3CD1" w:rsidRPr="00CC1072">
        <w:rPr>
          <w:rFonts w:ascii="Times New Roman" w:hAnsi="Times New Roman" w:cs="Times New Roman"/>
          <w:sz w:val="24"/>
          <w:szCs w:val="24"/>
        </w:rPr>
        <w:t xml:space="preserve"> колон</w:t>
      </w:r>
      <w:r w:rsidR="007A3CD1">
        <w:rPr>
          <w:rFonts w:ascii="Times New Roman" w:hAnsi="Times New Roman" w:cs="Times New Roman"/>
          <w:sz w:val="24"/>
          <w:szCs w:val="24"/>
        </w:rPr>
        <w:t xml:space="preserve">ок (всего), 1 АЗГС на 2 </w:t>
      </w:r>
      <w:r w:rsidR="007A3CD1" w:rsidRPr="00CC1072">
        <w:rPr>
          <w:rFonts w:ascii="Times New Roman" w:hAnsi="Times New Roman" w:cs="Times New Roman"/>
          <w:sz w:val="24"/>
          <w:szCs w:val="24"/>
        </w:rPr>
        <w:t>топливораздаточн</w:t>
      </w:r>
      <w:r w:rsidR="007A3CD1">
        <w:rPr>
          <w:rFonts w:ascii="Times New Roman" w:hAnsi="Times New Roman" w:cs="Times New Roman"/>
          <w:sz w:val="24"/>
          <w:szCs w:val="24"/>
        </w:rPr>
        <w:t>ых</w:t>
      </w:r>
      <w:r w:rsidR="007A3CD1" w:rsidRPr="00CC1072">
        <w:rPr>
          <w:rFonts w:ascii="Times New Roman" w:hAnsi="Times New Roman" w:cs="Times New Roman"/>
          <w:sz w:val="24"/>
          <w:szCs w:val="24"/>
        </w:rPr>
        <w:t xml:space="preserve"> колон</w:t>
      </w:r>
      <w:r w:rsidR="007A3CD1">
        <w:rPr>
          <w:rFonts w:ascii="Times New Roman" w:hAnsi="Times New Roman" w:cs="Times New Roman"/>
          <w:sz w:val="24"/>
          <w:szCs w:val="24"/>
        </w:rPr>
        <w:t>ки.</w:t>
      </w:r>
    </w:p>
    <w:p w:rsidR="007A3CD1" w:rsidRDefault="007A3CD1" w:rsidP="007A3CD1">
      <w:pPr>
        <w:pStyle w:val="a6"/>
        <w:ind w:firstLine="284"/>
        <w:jc w:val="both"/>
        <w:rPr>
          <w:rFonts w:ascii="Times New Roman" w:hAnsi="Times New Roman" w:cs="Times New Roman"/>
          <w:sz w:val="24"/>
          <w:szCs w:val="24"/>
        </w:rPr>
      </w:pPr>
      <w:r w:rsidRPr="007A3CD1">
        <w:rPr>
          <w:rFonts w:ascii="Times New Roman" w:hAnsi="Times New Roman" w:cs="Times New Roman"/>
          <w:sz w:val="24"/>
          <w:szCs w:val="24"/>
        </w:rPr>
        <w:t>Размещение гаражей на сегодняшний день требуется, в жилой застройке малоэтажного строительства.</w:t>
      </w:r>
    </w:p>
    <w:p w:rsidR="003C2012" w:rsidRPr="00CC1072" w:rsidRDefault="003C2012" w:rsidP="00E57EA0">
      <w:pPr>
        <w:pStyle w:val="a6"/>
        <w:ind w:firstLine="284"/>
        <w:jc w:val="both"/>
        <w:rPr>
          <w:rFonts w:ascii="Times New Roman" w:hAnsi="Times New Roman" w:cs="Times New Roman"/>
          <w:sz w:val="24"/>
          <w:szCs w:val="24"/>
        </w:rPr>
      </w:pPr>
      <w:r w:rsidRPr="00CC1072">
        <w:rPr>
          <w:rFonts w:ascii="Times New Roman" w:hAnsi="Times New Roman" w:cs="Times New Roman"/>
          <w:sz w:val="24"/>
          <w:szCs w:val="24"/>
        </w:rPr>
        <w:t>Объекты, не затронутые реконструкцией, сохраняются.</w:t>
      </w:r>
    </w:p>
    <w:p w:rsidR="00E7626E" w:rsidRPr="00BF7B9C" w:rsidRDefault="00E7626E" w:rsidP="00E57EA0">
      <w:pPr>
        <w:pStyle w:val="a6"/>
        <w:ind w:firstLine="284"/>
        <w:jc w:val="both"/>
        <w:rPr>
          <w:rFonts w:ascii="Times New Roman" w:hAnsi="Times New Roman"/>
          <w:sz w:val="16"/>
          <w:szCs w:val="16"/>
        </w:rPr>
      </w:pPr>
    </w:p>
    <w:p w:rsidR="00E7626E" w:rsidRPr="00C7785B" w:rsidRDefault="00E7626E" w:rsidP="00E57EA0">
      <w:pPr>
        <w:pStyle w:val="a6"/>
        <w:ind w:firstLine="284"/>
        <w:jc w:val="both"/>
        <w:rPr>
          <w:rFonts w:ascii="Times New Roman" w:hAnsi="Times New Roman"/>
          <w:sz w:val="24"/>
          <w:szCs w:val="24"/>
        </w:rPr>
      </w:pPr>
      <w:r w:rsidRPr="00C7785B">
        <w:rPr>
          <w:rFonts w:ascii="Times New Roman" w:hAnsi="Times New Roman"/>
          <w:sz w:val="24"/>
          <w:szCs w:val="24"/>
        </w:rPr>
        <w:t>Объекты транспортной инфраструктуры, предлагаемые проектом к размещению</w:t>
      </w:r>
      <w:r>
        <w:rPr>
          <w:rFonts w:ascii="Times New Roman" w:hAnsi="Times New Roman"/>
          <w:sz w:val="24"/>
          <w:szCs w:val="24"/>
        </w:rPr>
        <w:t>,</w:t>
      </w:r>
      <w:r w:rsidRPr="00C7785B">
        <w:rPr>
          <w:rFonts w:ascii="Times New Roman" w:hAnsi="Times New Roman"/>
          <w:sz w:val="24"/>
          <w:szCs w:val="24"/>
        </w:rPr>
        <w:t xml:space="preserve"> отображены </w:t>
      </w:r>
      <w:r w:rsidR="007A3CD1" w:rsidRPr="007A3CD1">
        <w:rPr>
          <w:rFonts w:ascii="Times New Roman" w:hAnsi="Times New Roman"/>
          <w:sz w:val="24"/>
          <w:szCs w:val="24"/>
        </w:rPr>
        <w:t>на «Схем</w:t>
      </w:r>
      <w:r w:rsidR="007A3CD1">
        <w:rPr>
          <w:rFonts w:ascii="Times New Roman" w:hAnsi="Times New Roman"/>
          <w:sz w:val="24"/>
          <w:szCs w:val="24"/>
        </w:rPr>
        <w:t>е</w:t>
      </w:r>
      <w:r w:rsidR="007A3CD1" w:rsidRPr="007A3CD1">
        <w:rPr>
          <w:rFonts w:ascii="Times New Roman" w:hAnsi="Times New Roman"/>
          <w:sz w:val="24"/>
          <w:szCs w:val="24"/>
        </w:rPr>
        <w:t xml:space="preserve"> развития транспортной инфраструктуры </w:t>
      </w:r>
      <w:proofErr w:type="spellStart"/>
      <w:r w:rsidR="00EF5C3C">
        <w:rPr>
          <w:rFonts w:ascii="Times New Roman" w:hAnsi="Times New Roman"/>
          <w:sz w:val="24"/>
          <w:szCs w:val="24"/>
        </w:rPr>
        <w:t>Иванырсинского</w:t>
      </w:r>
      <w:proofErr w:type="spellEnd"/>
      <w:r w:rsidR="00EF5C3C">
        <w:rPr>
          <w:rFonts w:ascii="Times New Roman" w:hAnsi="Times New Roman"/>
          <w:sz w:val="24"/>
          <w:szCs w:val="24"/>
        </w:rPr>
        <w:t xml:space="preserve"> сельсовета</w:t>
      </w:r>
      <w:r w:rsidR="007A3CD1" w:rsidRPr="007A3CD1">
        <w:rPr>
          <w:rFonts w:ascii="Times New Roman" w:hAnsi="Times New Roman"/>
          <w:sz w:val="24"/>
          <w:szCs w:val="24"/>
        </w:rPr>
        <w:t xml:space="preserve"> </w:t>
      </w:r>
      <w:proofErr w:type="spellStart"/>
      <w:r w:rsidR="007A3CD1" w:rsidRPr="007A3CD1">
        <w:rPr>
          <w:rFonts w:ascii="Times New Roman" w:hAnsi="Times New Roman"/>
          <w:sz w:val="24"/>
          <w:szCs w:val="24"/>
        </w:rPr>
        <w:t>Лунинского</w:t>
      </w:r>
      <w:proofErr w:type="spellEnd"/>
      <w:r w:rsidR="007A3CD1" w:rsidRPr="007A3CD1">
        <w:rPr>
          <w:rFonts w:ascii="Times New Roman" w:hAnsi="Times New Roman"/>
          <w:sz w:val="24"/>
          <w:szCs w:val="24"/>
        </w:rPr>
        <w:t xml:space="preserve"> района Пензенской области</w:t>
      </w:r>
      <w:proofErr w:type="gramStart"/>
      <w:r w:rsidR="007A3CD1" w:rsidRPr="007A3CD1">
        <w:rPr>
          <w:rFonts w:ascii="Times New Roman" w:hAnsi="Times New Roman"/>
          <w:sz w:val="24"/>
          <w:szCs w:val="24"/>
        </w:rPr>
        <w:t>».</w:t>
      </w:r>
      <w:r w:rsidRPr="00C7785B">
        <w:rPr>
          <w:rFonts w:ascii="Times New Roman" w:hAnsi="Times New Roman"/>
          <w:sz w:val="24"/>
          <w:szCs w:val="24"/>
        </w:rPr>
        <w:t>.</w:t>
      </w:r>
      <w:proofErr w:type="gramEnd"/>
    </w:p>
    <w:p w:rsidR="00E15DBB" w:rsidRPr="00CC1072" w:rsidRDefault="00E15DBB" w:rsidP="00E57EA0">
      <w:pPr>
        <w:pStyle w:val="a4"/>
        <w:spacing w:before="0" w:beforeAutospacing="0" w:after="0" w:afterAutospacing="0"/>
        <w:ind w:left="360"/>
        <w:rPr>
          <w:color w:val="242424"/>
          <w:sz w:val="20"/>
          <w:szCs w:val="20"/>
        </w:rPr>
      </w:pPr>
    </w:p>
    <w:p w:rsidR="00E15DBB" w:rsidRPr="00E7626E" w:rsidRDefault="00323155" w:rsidP="00E57EA0">
      <w:pPr>
        <w:shd w:val="clear" w:color="auto" w:fill="FFFFFF"/>
        <w:jc w:val="both"/>
        <w:rPr>
          <w:b/>
          <w:bCs/>
        </w:rPr>
      </w:pPr>
      <w:r w:rsidRPr="00E7626E">
        <w:rPr>
          <w:b/>
          <w:color w:val="242424"/>
        </w:rPr>
        <w:t>6.Оценка эффективности мероприятий</w:t>
      </w:r>
      <w:r w:rsidR="003811E3">
        <w:rPr>
          <w:b/>
          <w:color w:val="242424"/>
        </w:rPr>
        <w:t xml:space="preserve"> </w:t>
      </w:r>
      <w:r w:rsidRPr="00E7626E">
        <w:rPr>
          <w:b/>
          <w:color w:val="242424"/>
        </w:rPr>
        <w:t>развития социальной инфраструктуры</w:t>
      </w:r>
    </w:p>
    <w:p w:rsidR="00E15DBB" w:rsidRPr="00CC1072" w:rsidRDefault="00E15DBB" w:rsidP="00E57EA0">
      <w:pPr>
        <w:shd w:val="clear" w:color="auto" w:fill="FFFFFF"/>
        <w:jc w:val="both"/>
        <w:rPr>
          <w:b/>
          <w:bCs/>
        </w:rPr>
      </w:pPr>
    </w:p>
    <w:p w:rsidR="00544FA3" w:rsidRDefault="00544FA3" w:rsidP="00E57EA0">
      <w:pPr>
        <w:pStyle w:val="11"/>
        <w:spacing w:before="0"/>
        <w:rPr>
          <w:rFonts w:cs="Times New Roman"/>
          <w:sz w:val="24"/>
        </w:rPr>
        <w:sectPr w:rsidR="00544FA3" w:rsidSect="006966FC">
          <w:pgSz w:w="11906" w:h="16838"/>
          <w:pgMar w:top="1134" w:right="851" w:bottom="1134" w:left="1701" w:header="709" w:footer="709" w:gutter="0"/>
          <w:cols w:space="708"/>
          <w:docGrid w:linePitch="360"/>
        </w:sectPr>
      </w:pPr>
    </w:p>
    <w:p w:rsidR="00EF20F5" w:rsidRPr="006C3D97" w:rsidRDefault="00EF20F5" w:rsidP="00E57EA0">
      <w:pPr>
        <w:pStyle w:val="11"/>
        <w:spacing w:before="0"/>
        <w:rPr>
          <w:rFonts w:cs="Times New Roman"/>
          <w:sz w:val="24"/>
        </w:rPr>
      </w:pPr>
      <w:r w:rsidRPr="007F5A79">
        <w:rPr>
          <w:rFonts w:cs="Times New Roman"/>
          <w:sz w:val="24"/>
        </w:rPr>
        <w:lastRenderedPageBreak/>
        <w:t xml:space="preserve"> </w:t>
      </w:r>
      <w:r w:rsidRPr="006C3D97">
        <w:rPr>
          <w:rFonts w:cs="Times New Roman"/>
          <w:sz w:val="24"/>
        </w:rPr>
        <w:t>ПРОГРАММА ИНВЕСТИЦИОННЫХ ПРОЕКТОВ, ОБЕСПЕЧИВАЮЩИХ ДОСТИЖЕНИЕ ЦЕЛЕВЫХ ПОКАЗАТЕЛЕЙ</w:t>
      </w:r>
    </w:p>
    <w:p w:rsidR="00EF20F5" w:rsidRPr="007F5A79" w:rsidRDefault="00EF20F5" w:rsidP="00E57EA0">
      <w:pPr>
        <w:shd w:val="clear" w:color="auto" w:fill="FFFFFF"/>
        <w:jc w:val="center"/>
        <w:rPr>
          <w:b/>
          <w:bCs/>
        </w:rPr>
      </w:pPr>
    </w:p>
    <w:p w:rsidR="00EF20F5" w:rsidRPr="007F5A79" w:rsidRDefault="00C545F3" w:rsidP="00E57EA0">
      <w:pPr>
        <w:pStyle w:val="aa"/>
        <w:rPr>
          <w:b w:val="0"/>
          <w:bCs/>
          <w:szCs w:val="24"/>
        </w:rPr>
      </w:pPr>
      <w:r w:rsidRPr="007F5A79">
        <w:rPr>
          <w:b w:val="0"/>
        </w:rPr>
        <w:t>Таблица</w:t>
      </w:r>
      <w:r w:rsidR="007F5A79" w:rsidRPr="007F5A79">
        <w:rPr>
          <w:b w:val="0"/>
        </w:rPr>
        <w:t xml:space="preserve"> </w:t>
      </w:r>
      <w:r w:rsidRPr="007F5A79">
        <w:rPr>
          <w:b w:val="0"/>
        </w:rPr>
        <w:t>6</w:t>
      </w:r>
      <w:r w:rsidR="00EF20F5" w:rsidRPr="007F5A79">
        <w:rPr>
          <w:b w:val="0"/>
        </w:rPr>
        <w:t xml:space="preserve"> – </w:t>
      </w:r>
      <w:r w:rsidR="00EF20F5" w:rsidRPr="007F5A79">
        <w:rPr>
          <w:b w:val="0"/>
          <w:bCs/>
          <w:szCs w:val="24"/>
        </w:rPr>
        <w:t xml:space="preserve">Программа инвестиционных проектов </w:t>
      </w:r>
      <w:r w:rsidR="00852386" w:rsidRPr="007F5A79">
        <w:rPr>
          <w:b w:val="0"/>
          <w:bCs/>
        </w:rPr>
        <w:t>улично</w:t>
      </w:r>
      <w:r w:rsidR="008B41A8">
        <w:rPr>
          <w:b w:val="0"/>
          <w:bCs/>
        </w:rPr>
        <w:t>-</w:t>
      </w:r>
      <w:r w:rsidR="00852386" w:rsidRPr="007F5A79">
        <w:rPr>
          <w:b w:val="0"/>
          <w:bCs/>
        </w:rPr>
        <w:t xml:space="preserve">дорожной сети </w:t>
      </w:r>
      <w:proofErr w:type="spellStart"/>
      <w:r w:rsidR="00EF5C3C">
        <w:rPr>
          <w:b w:val="0"/>
          <w:bCs/>
        </w:rPr>
        <w:t>Иванырсинского</w:t>
      </w:r>
      <w:proofErr w:type="spellEnd"/>
      <w:r w:rsidR="00EF5C3C">
        <w:rPr>
          <w:b w:val="0"/>
          <w:bCs/>
        </w:rPr>
        <w:t xml:space="preserve"> сельсовета</w:t>
      </w:r>
      <w:r w:rsidR="00EF20F5" w:rsidRPr="007F5A79">
        <w:rPr>
          <w:b w:val="0"/>
          <w:bCs/>
          <w:szCs w:val="24"/>
        </w:rPr>
        <w:t>.</w:t>
      </w:r>
    </w:p>
    <w:tbl>
      <w:tblPr>
        <w:tblW w:w="4662" w:type="pct"/>
        <w:tblLayout w:type="fixed"/>
        <w:tblCellMar>
          <w:left w:w="28" w:type="dxa"/>
          <w:right w:w="28" w:type="dxa"/>
        </w:tblCellMar>
        <w:tblLook w:val="0000" w:firstRow="0" w:lastRow="0" w:firstColumn="0" w:lastColumn="0" w:noHBand="0" w:noVBand="0"/>
      </w:tblPr>
      <w:tblGrid>
        <w:gridCol w:w="493"/>
        <w:gridCol w:w="2655"/>
        <w:gridCol w:w="850"/>
        <w:gridCol w:w="709"/>
        <w:gridCol w:w="709"/>
        <w:gridCol w:w="709"/>
        <w:gridCol w:w="708"/>
        <w:gridCol w:w="735"/>
        <w:gridCol w:w="810"/>
        <w:gridCol w:w="723"/>
        <w:gridCol w:w="709"/>
        <w:gridCol w:w="851"/>
        <w:gridCol w:w="708"/>
        <w:gridCol w:w="709"/>
        <w:gridCol w:w="851"/>
        <w:gridCol w:w="708"/>
      </w:tblGrid>
      <w:tr w:rsidR="009B2E0B" w:rsidRPr="004C6108" w:rsidTr="00BD555B">
        <w:trPr>
          <w:trHeight w:val="20"/>
        </w:trPr>
        <w:tc>
          <w:tcPr>
            <w:tcW w:w="493" w:type="dxa"/>
            <w:vMerge w:val="restart"/>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jc w:val="center"/>
              <w:rPr>
                <w:sz w:val="20"/>
                <w:szCs w:val="20"/>
              </w:rPr>
            </w:pPr>
            <w:r w:rsidRPr="004C6108">
              <w:rPr>
                <w:sz w:val="20"/>
                <w:szCs w:val="20"/>
              </w:rPr>
              <w:t xml:space="preserve">№ </w:t>
            </w:r>
            <w:proofErr w:type="gramStart"/>
            <w:r w:rsidRPr="004C6108">
              <w:rPr>
                <w:sz w:val="20"/>
                <w:szCs w:val="20"/>
              </w:rPr>
              <w:t>п</w:t>
            </w:r>
            <w:proofErr w:type="gramEnd"/>
            <w:r w:rsidRPr="004C6108">
              <w:rPr>
                <w:sz w:val="20"/>
                <w:szCs w:val="20"/>
              </w:rPr>
              <w:t>/п</w:t>
            </w:r>
          </w:p>
        </w:tc>
        <w:tc>
          <w:tcPr>
            <w:tcW w:w="2655" w:type="dxa"/>
            <w:vMerge w:val="restart"/>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jc w:val="center"/>
              <w:rPr>
                <w:sz w:val="20"/>
                <w:szCs w:val="20"/>
              </w:rPr>
            </w:pPr>
            <w:r w:rsidRPr="004C6108">
              <w:rPr>
                <w:sz w:val="20"/>
                <w:szCs w:val="20"/>
              </w:rPr>
              <w:t>Наименование объекта</w:t>
            </w:r>
          </w:p>
        </w:tc>
        <w:tc>
          <w:tcPr>
            <w:tcW w:w="850" w:type="dxa"/>
            <w:vMerge w:val="restart"/>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jc w:val="center"/>
              <w:rPr>
                <w:sz w:val="20"/>
                <w:szCs w:val="20"/>
              </w:rPr>
            </w:pPr>
            <w:r w:rsidRPr="004C6108">
              <w:rPr>
                <w:sz w:val="20"/>
                <w:szCs w:val="20"/>
              </w:rPr>
              <w:t>Цель реализации</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9B2E0B" w:rsidRPr="004C6108" w:rsidRDefault="009B2E0B" w:rsidP="007A3CD1">
            <w:pPr>
              <w:snapToGrid w:val="0"/>
              <w:jc w:val="center"/>
              <w:rPr>
                <w:i/>
                <w:iCs/>
                <w:sz w:val="20"/>
                <w:szCs w:val="20"/>
              </w:rPr>
            </w:pPr>
            <w:r w:rsidRPr="004C6108">
              <w:rPr>
                <w:sz w:val="20"/>
                <w:szCs w:val="20"/>
              </w:rPr>
              <w:t xml:space="preserve">Объем работ, услуг и т.д. </w:t>
            </w:r>
          </w:p>
        </w:tc>
        <w:tc>
          <w:tcPr>
            <w:tcW w:w="8930" w:type="dxa"/>
            <w:gridSpan w:val="12"/>
            <w:tcBorders>
              <w:top w:val="single" w:sz="4" w:space="0" w:color="000000"/>
              <w:left w:val="single" w:sz="4" w:space="0" w:color="000000"/>
              <w:bottom w:val="single" w:sz="4" w:space="0" w:color="000000"/>
              <w:right w:val="single" w:sz="4" w:space="0" w:color="auto"/>
            </w:tcBorders>
            <w:shd w:val="clear" w:color="auto" w:fill="auto"/>
            <w:vAlign w:val="center"/>
          </w:tcPr>
          <w:p w:rsidR="009B2E0B" w:rsidRPr="004C6108" w:rsidRDefault="009B2E0B" w:rsidP="007A3CD1">
            <w:pPr>
              <w:snapToGrid w:val="0"/>
              <w:jc w:val="center"/>
              <w:rPr>
                <w:i/>
                <w:iCs/>
                <w:sz w:val="20"/>
                <w:szCs w:val="20"/>
              </w:rPr>
            </w:pPr>
            <w:r w:rsidRPr="004C6108">
              <w:rPr>
                <w:sz w:val="20"/>
                <w:szCs w:val="20"/>
              </w:rPr>
              <w:t xml:space="preserve">Финансовые потребности, </w:t>
            </w:r>
            <w:r w:rsidRPr="004C6108">
              <w:rPr>
                <w:i/>
                <w:iCs/>
                <w:sz w:val="20"/>
                <w:szCs w:val="20"/>
              </w:rPr>
              <w:t>тыс. руб.</w:t>
            </w:r>
          </w:p>
        </w:tc>
      </w:tr>
      <w:tr w:rsidR="009B2E0B" w:rsidRPr="004C6108" w:rsidTr="00BD555B">
        <w:trPr>
          <w:trHeight w:val="20"/>
        </w:trPr>
        <w:tc>
          <w:tcPr>
            <w:tcW w:w="493" w:type="dxa"/>
            <w:vMerge/>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rPr>
                <w:sz w:val="20"/>
                <w:szCs w:val="20"/>
              </w:rPr>
            </w:pPr>
          </w:p>
        </w:tc>
        <w:tc>
          <w:tcPr>
            <w:tcW w:w="2655" w:type="dxa"/>
            <w:vMerge/>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rPr>
                <w:sz w:val="20"/>
                <w:szCs w:val="20"/>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rPr>
                <w:sz w:val="20"/>
                <w:szCs w:val="20"/>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9B2E0B" w:rsidRPr="004C6108" w:rsidRDefault="009B2E0B" w:rsidP="00E57EA0">
            <w:pPr>
              <w:snapToGrid w:val="0"/>
              <w:rPr>
                <w:sz w:val="20"/>
                <w:szCs w:val="20"/>
              </w:rPr>
            </w:pP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9B2E0B" w:rsidRPr="004C6108" w:rsidRDefault="009B2E0B" w:rsidP="009B2E0B">
            <w:pPr>
              <w:snapToGrid w:val="0"/>
              <w:jc w:val="center"/>
              <w:rPr>
                <w:sz w:val="20"/>
                <w:szCs w:val="20"/>
              </w:rPr>
            </w:pPr>
            <w:r w:rsidRPr="004C6108">
              <w:rPr>
                <w:sz w:val="20"/>
                <w:szCs w:val="20"/>
              </w:rPr>
              <w:t xml:space="preserve">на весь период </w:t>
            </w:r>
          </w:p>
        </w:tc>
        <w:tc>
          <w:tcPr>
            <w:tcW w:w="8221" w:type="dxa"/>
            <w:gridSpan w:val="11"/>
            <w:tcBorders>
              <w:top w:val="single" w:sz="4" w:space="0" w:color="000000"/>
              <w:left w:val="single" w:sz="4" w:space="0" w:color="000000"/>
              <w:bottom w:val="single" w:sz="4" w:space="0" w:color="000000"/>
              <w:right w:val="single" w:sz="4" w:space="0" w:color="auto"/>
            </w:tcBorders>
            <w:shd w:val="clear" w:color="auto" w:fill="auto"/>
            <w:vAlign w:val="center"/>
          </w:tcPr>
          <w:p w:rsidR="009B2E0B" w:rsidRPr="004C6108" w:rsidRDefault="009B2E0B" w:rsidP="00E57EA0">
            <w:pPr>
              <w:snapToGrid w:val="0"/>
              <w:jc w:val="center"/>
              <w:rPr>
                <w:sz w:val="20"/>
                <w:szCs w:val="20"/>
              </w:rPr>
            </w:pPr>
            <w:r w:rsidRPr="004C6108">
              <w:rPr>
                <w:sz w:val="20"/>
                <w:szCs w:val="20"/>
              </w:rPr>
              <w:t>по годам</w:t>
            </w:r>
          </w:p>
        </w:tc>
      </w:tr>
      <w:tr w:rsidR="00BD555B" w:rsidRPr="004C6108" w:rsidTr="00BD555B">
        <w:trPr>
          <w:trHeight w:val="20"/>
        </w:trPr>
        <w:tc>
          <w:tcPr>
            <w:tcW w:w="493" w:type="dxa"/>
            <w:vMerge/>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rPr>
                <w:sz w:val="20"/>
                <w:szCs w:val="20"/>
              </w:rPr>
            </w:pPr>
          </w:p>
        </w:tc>
        <w:tc>
          <w:tcPr>
            <w:tcW w:w="2655" w:type="dxa"/>
            <w:vMerge/>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rPr>
                <w:sz w:val="20"/>
                <w:szCs w:val="20"/>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rPr>
                <w:sz w:val="20"/>
                <w:szCs w:val="20"/>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rPr>
                <w:sz w:val="20"/>
                <w:szCs w:val="20"/>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rPr>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jc w:val="center"/>
              <w:rPr>
                <w:sz w:val="20"/>
                <w:szCs w:val="20"/>
              </w:rPr>
            </w:pPr>
            <w:r w:rsidRPr="004C6108">
              <w:rPr>
                <w:sz w:val="20"/>
                <w:szCs w:val="20"/>
              </w:rPr>
              <w:t>2017</w:t>
            </w:r>
          </w:p>
        </w:tc>
        <w:tc>
          <w:tcPr>
            <w:tcW w:w="708" w:type="dxa"/>
            <w:tcBorders>
              <w:top w:val="single" w:sz="4" w:space="0" w:color="000000"/>
              <w:left w:val="single" w:sz="4" w:space="0" w:color="000000"/>
              <w:bottom w:val="single" w:sz="4" w:space="0" w:color="000000"/>
            </w:tcBorders>
            <w:shd w:val="clear" w:color="auto" w:fill="auto"/>
            <w:vAlign w:val="center"/>
          </w:tcPr>
          <w:p w:rsidR="00BD555B" w:rsidRPr="004C6108" w:rsidRDefault="00BD555B" w:rsidP="00E57EA0">
            <w:pPr>
              <w:snapToGrid w:val="0"/>
              <w:jc w:val="center"/>
              <w:rPr>
                <w:sz w:val="20"/>
                <w:szCs w:val="20"/>
              </w:rPr>
            </w:pPr>
            <w:r w:rsidRPr="004C6108">
              <w:rPr>
                <w:sz w:val="20"/>
                <w:szCs w:val="20"/>
              </w:rPr>
              <w:t>2018</w:t>
            </w:r>
          </w:p>
        </w:tc>
        <w:tc>
          <w:tcPr>
            <w:tcW w:w="735" w:type="dxa"/>
            <w:tcBorders>
              <w:top w:val="single" w:sz="4" w:space="0" w:color="000000"/>
              <w:left w:val="single" w:sz="4" w:space="0" w:color="000000"/>
              <w:bottom w:val="single" w:sz="4" w:space="0" w:color="000000"/>
              <w:right w:val="single" w:sz="4" w:space="0" w:color="auto"/>
            </w:tcBorders>
            <w:shd w:val="clear" w:color="auto" w:fill="auto"/>
            <w:vAlign w:val="center"/>
          </w:tcPr>
          <w:p w:rsidR="00BD555B" w:rsidRPr="004C6108" w:rsidRDefault="00BD555B" w:rsidP="00BD555B">
            <w:pPr>
              <w:snapToGrid w:val="0"/>
              <w:jc w:val="center"/>
              <w:rPr>
                <w:sz w:val="20"/>
                <w:szCs w:val="20"/>
              </w:rPr>
            </w:pPr>
            <w:r>
              <w:rPr>
                <w:sz w:val="20"/>
                <w:szCs w:val="20"/>
              </w:rPr>
              <w:t>2019</w:t>
            </w:r>
          </w:p>
        </w:tc>
        <w:tc>
          <w:tcPr>
            <w:tcW w:w="810"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2020</w:t>
            </w:r>
          </w:p>
        </w:tc>
        <w:tc>
          <w:tcPr>
            <w:tcW w:w="723"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2021</w:t>
            </w:r>
          </w:p>
        </w:tc>
        <w:tc>
          <w:tcPr>
            <w:tcW w:w="709"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2022</w:t>
            </w:r>
          </w:p>
        </w:tc>
        <w:tc>
          <w:tcPr>
            <w:tcW w:w="851"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2023</w:t>
            </w:r>
          </w:p>
        </w:tc>
        <w:tc>
          <w:tcPr>
            <w:tcW w:w="708"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2024</w:t>
            </w:r>
          </w:p>
        </w:tc>
        <w:tc>
          <w:tcPr>
            <w:tcW w:w="709"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BD555B">
            <w:pPr>
              <w:snapToGrid w:val="0"/>
              <w:jc w:val="center"/>
              <w:rPr>
                <w:sz w:val="20"/>
                <w:szCs w:val="20"/>
              </w:rPr>
            </w:pPr>
            <w:r>
              <w:rPr>
                <w:sz w:val="20"/>
                <w:szCs w:val="20"/>
              </w:rPr>
              <w:t>2025</w:t>
            </w:r>
          </w:p>
        </w:tc>
        <w:tc>
          <w:tcPr>
            <w:tcW w:w="851" w:type="dxa"/>
            <w:tcBorders>
              <w:top w:val="single" w:sz="4" w:space="0" w:color="000000"/>
              <w:left w:val="single" w:sz="4" w:space="0" w:color="auto"/>
              <w:bottom w:val="single" w:sz="4" w:space="0" w:color="000000"/>
            </w:tcBorders>
            <w:shd w:val="clear" w:color="auto" w:fill="auto"/>
            <w:vAlign w:val="center"/>
          </w:tcPr>
          <w:p w:rsidR="00BD555B" w:rsidRPr="004C6108" w:rsidRDefault="00BD555B" w:rsidP="00E57EA0">
            <w:pPr>
              <w:snapToGrid w:val="0"/>
              <w:jc w:val="center"/>
              <w:rPr>
                <w:sz w:val="20"/>
                <w:szCs w:val="20"/>
              </w:rPr>
            </w:pPr>
            <w:r w:rsidRPr="004C6108">
              <w:rPr>
                <w:sz w:val="20"/>
                <w:szCs w:val="20"/>
              </w:rPr>
              <w:t>20</w:t>
            </w:r>
            <w:r>
              <w:rPr>
                <w:sz w:val="20"/>
                <w:szCs w:val="20"/>
              </w:rPr>
              <w:t>26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555B" w:rsidRPr="004C6108" w:rsidRDefault="00BD555B" w:rsidP="00E57EA0">
            <w:pPr>
              <w:snapToGrid w:val="0"/>
              <w:rPr>
                <w:sz w:val="20"/>
                <w:szCs w:val="20"/>
              </w:rPr>
            </w:pPr>
            <w:r>
              <w:rPr>
                <w:sz w:val="20"/>
                <w:szCs w:val="20"/>
              </w:rPr>
              <w:t>2027</w:t>
            </w:r>
          </w:p>
        </w:tc>
      </w:tr>
      <w:tr w:rsidR="00BD555B" w:rsidRPr="008B41A8" w:rsidTr="00BD555B">
        <w:trPr>
          <w:trHeight w:val="20"/>
        </w:trPr>
        <w:tc>
          <w:tcPr>
            <w:tcW w:w="493"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E57EA0">
            <w:pPr>
              <w:snapToGrid w:val="0"/>
              <w:jc w:val="center"/>
              <w:rPr>
                <w:sz w:val="20"/>
                <w:szCs w:val="20"/>
              </w:rPr>
            </w:pPr>
            <w:r w:rsidRPr="008B41A8">
              <w:rPr>
                <w:sz w:val="20"/>
                <w:szCs w:val="20"/>
              </w:rPr>
              <w:t>1.</w:t>
            </w:r>
          </w:p>
        </w:tc>
        <w:tc>
          <w:tcPr>
            <w:tcW w:w="2655" w:type="dxa"/>
            <w:tcBorders>
              <w:top w:val="single" w:sz="4" w:space="0" w:color="000000"/>
              <w:left w:val="single" w:sz="4" w:space="0" w:color="000000"/>
              <w:bottom w:val="single" w:sz="4" w:space="0" w:color="000000"/>
            </w:tcBorders>
            <w:shd w:val="clear" w:color="auto" w:fill="auto"/>
            <w:vAlign w:val="center"/>
          </w:tcPr>
          <w:p w:rsidR="00BD555B" w:rsidRPr="009B2E0B" w:rsidRDefault="00BD555B" w:rsidP="009B2E0B">
            <w:pPr>
              <w:snapToGrid w:val="0"/>
              <w:rPr>
                <w:sz w:val="20"/>
                <w:szCs w:val="20"/>
              </w:rPr>
            </w:pPr>
            <w:r>
              <w:rPr>
                <w:sz w:val="20"/>
                <w:szCs w:val="20"/>
              </w:rPr>
              <w:t>О</w:t>
            </w:r>
            <w:r w:rsidRPr="009B2E0B">
              <w:rPr>
                <w:sz w:val="20"/>
                <w:szCs w:val="20"/>
              </w:rPr>
              <w:t xml:space="preserve">беспечение сохранности автомобильных дорог местного значения путем выполнения эксплуатационных и ремонтных мероприятий; капитальный, текущий ремонт улиц и дорог местного значения; устройство пешеходных тротуаров, содержание дорог, с регулярным </w:t>
            </w:r>
            <w:proofErr w:type="spellStart"/>
            <w:r w:rsidRPr="009B2E0B">
              <w:rPr>
                <w:sz w:val="20"/>
                <w:szCs w:val="20"/>
              </w:rPr>
              <w:t>грейдерованием</w:t>
            </w:r>
            <w:proofErr w:type="spellEnd"/>
            <w:r w:rsidRPr="009B2E0B">
              <w:rPr>
                <w:sz w:val="20"/>
                <w:szCs w:val="20"/>
              </w:rPr>
              <w:t>, ямочным ремонтом, установка дорожных знаков</w:t>
            </w:r>
          </w:p>
        </w:tc>
        <w:tc>
          <w:tcPr>
            <w:tcW w:w="850" w:type="dxa"/>
            <w:tcBorders>
              <w:top w:val="single" w:sz="4" w:space="0" w:color="000000"/>
              <w:left w:val="single" w:sz="4" w:space="0" w:color="000000"/>
              <w:bottom w:val="single" w:sz="4" w:space="0" w:color="FFFFFF"/>
            </w:tcBorders>
            <w:shd w:val="clear" w:color="auto" w:fill="auto"/>
            <w:vAlign w:val="center"/>
          </w:tcPr>
          <w:p w:rsidR="00BD555B" w:rsidRPr="008B41A8" w:rsidRDefault="00BD555B" w:rsidP="00E57EA0">
            <w:pPr>
              <w:snapToGrid w:val="0"/>
              <w:rPr>
                <w:sz w:val="20"/>
                <w:szCs w:val="20"/>
              </w:rPr>
            </w:pPr>
            <w:r w:rsidRPr="008B41A8">
              <w:rPr>
                <w:sz w:val="20"/>
                <w:szCs w:val="20"/>
              </w:rPr>
              <w:t>Повышение качества уличн</w:t>
            </w:r>
            <w:proofErr w:type="gramStart"/>
            <w:r w:rsidRPr="008B41A8">
              <w:rPr>
                <w:sz w:val="20"/>
                <w:szCs w:val="20"/>
              </w:rPr>
              <w:t>о-</w:t>
            </w:r>
            <w:proofErr w:type="gramEnd"/>
            <w:r w:rsidRPr="008B41A8">
              <w:rPr>
                <w:sz w:val="20"/>
                <w:szCs w:val="20"/>
              </w:rPr>
              <w:t xml:space="preserve"> дорожной сети </w:t>
            </w: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E57EA0">
            <w:pPr>
              <w:snapToGrid w:val="0"/>
              <w:jc w:val="center"/>
              <w:rPr>
                <w:sz w:val="20"/>
                <w:szCs w:val="20"/>
              </w:rPr>
            </w:pPr>
            <w:r>
              <w:rPr>
                <w:sz w:val="20"/>
                <w:szCs w:val="20"/>
              </w:rPr>
              <w:t>11,3</w:t>
            </w:r>
            <w:r w:rsidRPr="008B41A8">
              <w:rPr>
                <w:sz w:val="20"/>
                <w:szCs w:val="20"/>
              </w:rPr>
              <w:t xml:space="preserve"> км</w:t>
            </w: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9B2E0B" w:rsidRDefault="00BD555B" w:rsidP="00E57EA0">
            <w:pPr>
              <w:snapToGrid w:val="0"/>
              <w:jc w:val="center"/>
              <w:rPr>
                <w:sz w:val="20"/>
                <w:szCs w:val="20"/>
              </w:rPr>
            </w:pPr>
            <w:r>
              <w:rPr>
                <w:sz w:val="20"/>
                <w:szCs w:val="20"/>
              </w:rPr>
              <w:t>700</w:t>
            </w: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9B2E0B" w:rsidRDefault="00BD555B" w:rsidP="007E5D85">
            <w:pPr>
              <w:snapToGrid w:val="0"/>
              <w:jc w:val="center"/>
              <w:rPr>
                <w:sz w:val="20"/>
                <w:szCs w:val="20"/>
              </w:rPr>
            </w:pPr>
            <w:r>
              <w:rPr>
                <w:sz w:val="20"/>
                <w:szCs w:val="20"/>
              </w:rPr>
              <w:t>70</w:t>
            </w:r>
          </w:p>
        </w:tc>
        <w:tc>
          <w:tcPr>
            <w:tcW w:w="708" w:type="dxa"/>
            <w:tcBorders>
              <w:top w:val="single" w:sz="4" w:space="0" w:color="000000"/>
              <w:left w:val="single" w:sz="4" w:space="0" w:color="000000"/>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35" w:type="dxa"/>
            <w:tcBorders>
              <w:top w:val="single" w:sz="4" w:space="0" w:color="000000"/>
              <w:left w:val="single" w:sz="4" w:space="0" w:color="000000"/>
              <w:bottom w:val="single" w:sz="4" w:space="0" w:color="000000"/>
              <w:right w:val="single" w:sz="4" w:space="0" w:color="auto"/>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810"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23"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09"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851"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08"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09"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851"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E54882">
              <w:rPr>
                <w:sz w:val="20"/>
                <w:szCs w:val="20"/>
              </w:rPr>
              <w:t>70</w:t>
            </w:r>
          </w:p>
        </w:tc>
      </w:tr>
      <w:tr w:rsidR="00BD555B" w:rsidRPr="008B41A8" w:rsidTr="00E84268">
        <w:trPr>
          <w:trHeight w:val="20"/>
        </w:trPr>
        <w:tc>
          <w:tcPr>
            <w:tcW w:w="493"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E57EA0">
            <w:pPr>
              <w:snapToGrid w:val="0"/>
              <w:jc w:val="center"/>
              <w:rPr>
                <w:sz w:val="20"/>
                <w:szCs w:val="20"/>
              </w:rPr>
            </w:pPr>
            <w:r w:rsidRPr="008B41A8">
              <w:rPr>
                <w:sz w:val="20"/>
                <w:szCs w:val="20"/>
              </w:rPr>
              <w:t>2</w:t>
            </w:r>
          </w:p>
        </w:tc>
        <w:tc>
          <w:tcPr>
            <w:tcW w:w="2655"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9B2E0B">
            <w:pPr>
              <w:snapToGrid w:val="0"/>
              <w:rPr>
                <w:sz w:val="20"/>
                <w:szCs w:val="20"/>
              </w:rPr>
            </w:pPr>
            <w:r>
              <w:rPr>
                <w:sz w:val="20"/>
                <w:szCs w:val="20"/>
              </w:rPr>
              <w:t>Содержание у</w:t>
            </w:r>
            <w:r w:rsidRPr="008B41A8">
              <w:rPr>
                <w:sz w:val="20"/>
                <w:szCs w:val="20"/>
              </w:rPr>
              <w:t>лично</w:t>
            </w:r>
            <w:r>
              <w:rPr>
                <w:sz w:val="20"/>
                <w:szCs w:val="20"/>
              </w:rPr>
              <w:t>го</w:t>
            </w:r>
            <w:r w:rsidRPr="008B41A8">
              <w:rPr>
                <w:sz w:val="20"/>
                <w:szCs w:val="20"/>
              </w:rPr>
              <w:t xml:space="preserve"> освещени</w:t>
            </w:r>
            <w:r>
              <w:rPr>
                <w:sz w:val="20"/>
                <w:szCs w:val="20"/>
              </w:rPr>
              <w:t>я, замена и дополнительное приобретение энергосберегающих светильников</w:t>
            </w:r>
          </w:p>
        </w:tc>
        <w:tc>
          <w:tcPr>
            <w:tcW w:w="850"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E57EA0">
            <w:pPr>
              <w:snapToGrid w:val="0"/>
              <w:rPr>
                <w:sz w:val="20"/>
                <w:szCs w:val="20"/>
              </w:rPr>
            </w:pPr>
            <w:r w:rsidRPr="008B41A8">
              <w:rPr>
                <w:sz w:val="20"/>
                <w:szCs w:val="20"/>
              </w:rPr>
              <w:t xml:space="preserve">Безопасность движения </w:t>
            </w: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8B41A8" w:rsidRDefault="00BD555B" w:rsidP="00C65330">
            <w:pPr>
              <w:snapToGrid w:val="0"/>
              <w:jc w:val="center"/>
              <w:rPr>
                <w:sz w:val="20"/>
                <w:szCs w:val="20"/>
              </w:rPr>
            </w:pPr>
            <w:r>
              <w:rPr>
                <w:sz w:val="20"/>
                <w:szCs w:val="20"/>
              </w:rPr>
              <w:t>16</w:t>
            </w:r>
            <w:r w:rsidRPr="008B41A8">
              <w:rPr>
                <w:sz w:val="20"/>
                <w:szCs w:val="20"/>
              </w:rPr>
              <w:t xml:space="preserve"> шт</w:t>
            </w:r>
            <w:r>
              <w:rPr>
                <w:sz w:val="20"/>
                <w:szCs w:val="20"/>
              </w:rPr>
              <w:t>.</w:t>
            </w:r>
          </w:p>
        </w:tc>
        <w:tc>
          <w:tcPr>
            <w:tcW w:w="709" w:type="dxa"/>
            <w:tcBorders>
              <w:top w:val="single" w:sz="4" w:space="0" w:color="000000"/>
              <w:left w:val="single" w:sz="4" w:space="0" w:color="000000"/>
              <w:bottom w:val="single" w:sz="4" w:space="0" w:color="000000"/>
            </w:tcBorders>
            <w:shd w:val="clear" w:color="auto" w:fill="auto"/>
            <w:vAlign w:val="center"/>
          </w:tcPr>
          <w:p w:rsidR="00BD555B" w:rsidRPr="009B2E0B" w:rsidRDefault="00BD555B" w:rsidP="007E5D85">
            <w:pPr>
              <w:snapToGrid w:val="0"/>
              <w:jc w:val="center"/>
              <w:rPr>
                <w:sz w:val="20"/>
                <w:szCs w:val="20"/>
              </w:rPr>
            </w:pPr>
            <w:r>
              <w:rPr>
                <w:sz w:val="20"/>
                <w:szCs w:val="20"/>
              </w:rPr>
              <w:t>15</w:t>
            </w:r>
          </w:p>
        </w:tc>
        <w:tc>
          <w:tcPr>
            <w:tcW w:w="709" w:type="dxa"/>
            <w:tcBorders>
              <w:top w:val="single" w:sz="4" w:space="0" w:color="000000"/>
              <w:left w:val="single" w:sz="4" w:space="0" w:color="000000"/>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pPr>
              <w:rPr>
                <w:sz w:val="20"/>
                <w:szCs w:val="20"/>
              </w:rPr>
            </w:pPr>
            <w:r>
              <w:rPr>
                <w:sz w:val="20"/>
                <w:szCs w:val="20"/>
              </w:rPr>
              <w:t>1,5</w:t>
            </w:r>
          </w:p>
          <w:p w:rsidR="00BD555B" w:rsidRDefault="00BD555B"/>
        </w:tc>
        <w:tc>
          <w:tcPr>
            <w:tcW w:w="708" w:type="dxa"/>
            <w:tcBorders>
              <w:top w:val="single" w:sz="4" w:space="0" w:color="000000"/>
              <w:left w:val="single" w:sz="4" w:space="0" w:color="000000"/>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35" w:type="dxa"/>
            <w:tcBorders>
              <w:top w:val="single" w:sz="4" w:space="0" w:color="000000"/>
              <w:left w:val="single" w:sz="4" w:space="0" w:color="000000"/>
              <w:bottom w:val="single" w:sz="4" w:space="0" w:color="000000"/>
              <w:right w:val="single" w:sz="4" w:space="0" w:color="auto"/>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810"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23"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09"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851"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08"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09"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851" w:type="dxa"/>
            <w:tcBorders>
              <w:top w:val="single" w:sz="4" w:space="0" w:color="000000"/>
              <w:left w:val="single" w:sz="4" w:space="0" w:color="auto"/>
              <w:bottom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BD555B" w:rsidRDefault="00BD555B">
            <w:pPr>
              <w:rPr>
                <w:sz w:val="20"/>
                <w:szCs w:val="20"/>
              </w:rPr>
            </w:pPr>
          </w:p>
          <w:p w:rsidR="00BD555B" w:rsidRDefault="00BD555B">
            <w:pPr>
              <w:rPr>
                <w:sz w:val="20"/>
                <w:szCs w:val="20"/>
              </w:rPr>
            </w:pPr>
          </w:p>
          <w:p w:rsidR="00BD555B" w:rsidRDefault="00BD555B">
            <w:pPr>
              <w:rPr>
                <w:sz w:val="20"/>
                <w:szCs w:val="20"/>
              </w:rPr>
            </w:pPr>
          </w:p>
          <w:p w:rsidR="00BD555B" w:rsidRDefault="00BD555B">
            <w:r w:rsidRPr="00F00F18">
              <w:rPr>
                <w:sz w:val="20"/>
                <w:szCs w:val="20"/>
              </w:rPr>
              <w:t>1,5</w:t>
            </w:r>
          </w:p>
        </w:tc>
      </w:tr>
    </w:tbl>
    <w:p w:rsidR="00544FA3" w:rsidRDefault="00544FA3" w:rsidP="00E57EA0">
      <w:pPr>
        <w:shd w:val="clear" w:color="auto" w:fill="FFFFFF"/>
        <w:jc w:val="both"/>
        <w:rPr>
          <w:b/>
          <w:bCs/>
        </w:rPr>
        <w:sectPr w:rsidR="00544FA3" w:rsidSect="00544FA3">
          <w:pgSz w:w="16838" w:h="11906" w:orient="landscape"/>
          <w:pgMar w:top="1701" w:right="1134" w:bottom="851" w:left="1134" w:header="709" w:footer="709" w:gutter="0"/>
          <w:cols w:space="708"/>
          <w:docGrid w:linePitch="360"/>
        </w:sectPr>
      </w:pPr>
    </w:p>
    <w:p w:rsidR="00EF20F5" w:rsidRPr="009B2E0B" w:rsidRDefault="00EF20F5" w:rsidP="00E57EA0">
      <w:pPr>
        <w:shd w:val="clear" w:color="auto" w:fill="FFFFFF"/>
        <w:jc w:val="both"/>
        <w:rPr>
          <w:b/>
          <w:bCs/>
        </w:rPr>
      </w:pPr>
    </w:p>
    <w:p w:rsidR="009B2E0B" w:rsidRPr="009B2E0B" w:rsidRDefault="009B2E0B" w:rsidP="00E57EA0">
      <w:pPr>
        <w:shd w:val="clear" w:color="auto" w:fill="FFFFFF"/>
        <w:jc w:val="both"/>
        <w:rPr>
          <w:b/>
          <w:bCs/>
        </w:rPr>
      </w:pPr>
    </w:p>
    <w:p w:rsidR="0007656C" w:rsidRPr="00CC1072" w:rsidRDefault="0007656C" w:rsidP="00E57EA0">
      <w:pPr>
        <w:widowControl w:val="0"/>
        <w:numPr>
          <w:ilvl w:val="0"/>
          <w:numId w:val="13"/>
        </w:numPr>
        <w:shd w:val="clear" w:color="auto" w:fill="FFFFFF"/>
        <w:tabs>
          <w:tab w:val="left" w:pos="1080"/>
        </w:tabs>
        <w:suppressAutoHyphens/>
        <w:autoSpaceDE w:val="0"/>
        <w:ind w:left="0" w:firstLine="540"/>
        <w:jc w:val="both"/>
        <w:rPr>
          <w:b/>
          <w:bCs/>
        </w:rPr>
      </w:pPr>
      <w:r w:rsidRPr="00CC1072">
        <w:rPr>
          <w:b/>
          <w:bCs/>
        </w:rPr>
        <w:t>Структура инвестиций.</w:t>
      </w:r>
    </w:p>
    <w:p w:rsidR="007E5D85" w:rsidRDefault="0007656C" w:rsidP="00E57EA0">
      <w:pPr>
        <w:shd w:val="clear" w:color="auto" w:fill="FFFFFF"/>
        <w:ind w:right="-52" w:firstLine="540"/>
        <w:jc w:val="both"/>
      </w:pPr>
      <w:r w:rsidRPr="00CC1072">
        <w:rPr>
          <w:spacing w:val="-1"/>
        </w:rPr>
        <w:t>Общий объём средств, необходимый на первоочередные мероприя</w:t>
      </w:r>
      <w:r w:rsidRPr="00CC1072">
        <w:t xml:space="preserve">тия по модернизации объектов </w:t>
      </w:r>
      <w:r w:rsidR="00E71013" w:rsidRPr="00CC1072">
        <w:t>улично</w:t>
      </w:r>
      <w:r w:rsidR="008B41A8">
        <w:t>-</w:t>
      </w:r>
      <w:r w:rsidR="00E71013" w:rsidRPr="00CC1072">
        <w:t>дорожной сети</w:t>
      </w:r>
      <w:r w:rsidR="003811E3">
        <w:t xml:space="preserve"> </w:t>
      </w:r>
      <w:proofErr w:type="spellStart"/>
      <w:r w:rsidR="00EF5C3C">
        <w:t>Иванырсинского</w:t>
      </w:r>
      <w:proofErr w:type="spellEnd"/>
      <w:r w:rsidR="00EF5C3C">
        <w:t xml:space="preserve"> сельсовета</w:t>
      </w:r>
      <w:r w:rsidRPr="00CC1072">
        <w:t xml:space="preserve"> на 201</w:t>
      </w:r>
      <w:r w:rsidR="008B41A8">
        <w:t>7</w:t>
      </w:r>
      <w:r w:rsidRPr="00CC1072">
        <w:t xml:space="preserve"> - 202</w:t>
      </w:r>
      <w:r w:rsidR="00BE2421">
        <w:t>7</w:t>
      </w:r>
      <w:r w:rsidRPr="00CC1072">
        <w:t xml:space="preserve"> годы, </w:t>
      </w:r>
      <w:r w:rsidRPr="00B12F2F">
        <w:t xml:space="preserve">составляет </w:t>
      </w:r>
      <w:r w:rsidR="00BE2421">
        <w:t>700</w:t>
      </w:r>
      <w:r w:rsidRPr="00B12F2F">
        <w:t xml:space="preserve"> тыс. рублей</w:t>
      </w:r>
      <w:r w:rsidRPr="00CC1072">
        <w:t xml:space="preserve">. </w:t>
      </w:r>
    </w:p>
    <w:p w:rsidR="0007656C" w:rsidRPr="00CC1072" w:rsidRDefault="0007656C" w:rsidP="00E57EA0">
      <w:pPr>
        <w:shd w:val="clear" w:color="auto" w:fill="FFFFFF"/>
        <w:ind w:right="-52" w:firstLine="540"/>
        <w:jc w:val="both"/>
      </w:pPr>
      <w:r w:rsidRPr="00CC1072">
        <w:t xml:space="preserve">Распределение планового объёма инвестиций по </w:t>
      </w:r>
      <w:r w:rsidR="0076508B" w:rsidRPr="00CC1072">
        <w:t>транспортной инфраструктуре</w:t>
      </w:r>
      <w:r w:rsidRPr="00CC1072">
        <w:t xml:space="preserve"> с учётом реализуемых и планируемых к реализации проектов развития </w:t>
      </w:r>
      <w:r w:rsidR="0076508B" w:rsidRPr="00CC1072">
        <w:t>улично-дорожной сети</w:t>
      </w:r>
      <w:r w:rsidRPr="00CC1072">
        <w:t>, а также их приоритетности потребности в финансовых вложениях распределены на 201</w:t>
      </w:r>
      <w:r w:rsidR="008B41A8">
        <w:t>7</w:t>
      </w:r>
      <w:r w:rsidRPr="00CC1072">
        <w:t xml:space="preserve"> – 202</w:t>
      </w:r>
      <w:r w:rsidR="00BE2421">
        <w:t>7</w:t>
      </w:r>
      <w:r w:rsidRPr="00CC1072">
        <w:t xml:space="preserve"> годы. Полученные результаты (в цен</w:t>
      </w:r>
      <w:r w:rsidR="00E71013" w:rsidRPr="00CC1072">
        <w:t>ах 2016 года) приведены в таб.</w:t>
      </w:r>
      <w:r w:rsidRPr="00CC1072">
        <w:t>.</w:t>
      </w:r>
      <w:r w:rsidR="0076508B" w:rsidRPr="00CC1072">
        <w:t>7</w:t>
      </w:r>
    </w:p>
    <w:p w:rsidR="0007656C" w:rsidRPr="004C6108" w:rsidRDefault="0007656C" w:rsidP="00E57EA0">
      <w:pPr>
        <w:shd w:val="clear" w:color="auto" w:fill="FFFFFF"/>
        <w:jc w:val="both"/>
        <w:rPr>
          <w:color w:val="000000"/>
          <w:spacing w:val="-1"/>
        </w:rPr>
      </w:pPr>
    </w:p>
    <w:p w:rsidR="0007656C" w:rsidRPr="004C6108" w:rsidRDefault="0007656C" w:rsidP="00E57EA0">
      <w:pPr>
        <w:shd w:val="clear" w:color="auto" w:fill="FFFFFF"/>
        <w:ind w:firstLine="540"/>
        <w:jc w:val="both"/>
        <w:rPr>
          <w:color w:val="000000"/>
        </w:rPr>
      </w:pPr>
      <w:r w:rsidRPr="004C6108">
        <w:rPr>
          <w:color w:val="000000"/>
          <w:spacing w:val="-1"/>
        </w:rPr>
        <w:t xml:space="preserve">Таблица </w:t>
      </w:r>
      <w:r w:rsidR="00265AC6" w:rsidRPr="004C6108">
        <w:rPr>
          <w:color w:val="000000"/>
          <w:spacing w:val="-1"/>
        </w:rPr>
        <w:t>7</w:t>
      </w:r>
      <w:r w:rsidRPr="004C6108">
        <w:rPr>
          <w:color w:val="000000"/>
          <w:spacing w:val="-1"/>
        </w:rPr>
        <w:t>. Распределение объёма ин</w:t>
      </w:r>
      <w:r w:rsidR="00E40A3C" w:rsidRPr="004C6108">
        <w:rPr>
          <w:color w:val="000000"/>
          <w:spacing w:val="-1"/>
        </w:rPr>
        <w:t>вестиций на период реализации ПТ</w:t>
      </w:r>
      <w:r w:rsidRPr="004C6108">
        <w:rPr>
          <w:color w:val="000000"/>
          <w:spacing w:val="-1"/>
        </w:rPr>
        <w:t xml:space="preserve">Р </w:t>
      </w:r>
      <w:proofErr w:type="spellStart"/>
      <w:r w:rsidR="00EF5C3C">
        <w:rPr>
          <w:color w:val="000000"/>
          <w:spacing w:val="-1"/>
        </w:rPr>
        <w:t>Иванырсинского</w:t>
      </w:r>
      <w:proofErr w:type="spellEnd"/>
      <w:r w:rsidR="00EF5C3C">
        <w:rPr>
          <w:color w:val="000000"/>
          <w:spacing w:val="-1"/>
        </w:rPr>
        <w:t xml:space="preserve"> сельсовета</w:t>
      </w:r>
      <w:r w:rsidRPr="004C6108">
        <w:rPr>
          <w:color w:val="000000"/>
        </w:rPr>
        <w:t>, тыс. руб.</w:t>
      </w:r>
    </w:p>
    <w:tbl>
      <w:tblP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7"/>
        <w:gridCol w:w="2834"/>
        <w:gridCol w:w="567"/>
        <w:gridCol w:w="567"/>
        <w:gridCol w:w="567"/>
        <w:gridCol w:w="567"/>
        <w:gridCol w:w="567"/>
        <w:gridCol w:w="567"/>
        <w:gridCol w:w="567"/>
        <w:gridCol w:w="567"/>
        <w:gridCol w:w="567"/>
        <w:gridCol w:w="675"/>
        <w:gridCol w:w="747"/>
      </w:tblGrid>
      <w:tr w:rsidR="00DF11A4" w:rsidRPr="004C6108" w:rsidTr="00DF11A4">
        <w:trPr>
          <w:trHeight w:val="20"/>
        </w:trPr>
        <w:tc>
          <w:tcPr>
            <w:tcW w:w="467" w:type="dxa"/>
            <w:shd w:val="clear" w:color="auto" w:fill="FFFFFF"/>
            <w:vAlign w:val="center"/>
          </w:tcPr>
          <w:p w:rsidR="00DF11A4" w:rsidRPr="004C6108" w:rsidRDefault="00DF11A4" w:rsidP="00264485">
            <w:pPr>
              <w:shd w:val="clear" w:color="auto" w:fill="FFFFFF"/>
              <w:snapToGrid w:val="0"/>
              <w:ind w:left="34"/>
              <w:jc w:val="center"/>
              <w:rPr>
                <w:rFonts w:eastAsia="Arial"/>
                <w:color w:val="000000"/>
              </w:rPr>
            </w:pPr>
            <w:r w:rsidRPr="004C6108">
              <w:rPr>
                <w:rFonts w:eastAsia="Arial"/>
                <w:color w:val="000000"/>
              </w:rPr>
              <w:t>№</w:t>
            </w:r>
          </w:p>
        </w:tc>
        <w:tc>
          <w:tcPr>
            <w:tcW w:w="2834" w:type="dxa"/>
            <w:shd w:val="clear" w:color="auto" w:fill="FFFFFF"/>
            <w:vAlign w:val="center"/>
          </w:tcPr>
          <w:p w:rsidR="00DF11A4" w:rsidRPr="004C6108" w:rsidRDefault="00DF11A4" w:rsidP="00264485">
            <w:pPr>
              <w:shd w:val="clear" w:color="auto" w:fill="FFFFFF"/>
              <w:snapToGrid w:val="0"/>
              <w:ind w:left="20"/>
              <w:jc w:val="center"/>
              <w:rPr>
                <w:color w:val="000000"/>
              </w:rPr>
            </w:pPr>
            <w:r w:rsidRPr="004C6108">
              <w:rPr>
                <w:color w:val="000000"/>
              </w:rPr>
              <w:t>Виды услуг</w:t>
            </w:r>
          </w:p>
        </w:tc>
        <w:tc>
          <w:tcPr>
            <w:tcW w:w="567" w:type="dxa"/>
            <w:shd w:val="clear" w:color="auto" w:fill="FFFFFF"/>
            <w:vAlign w:val="center"/>
          </w:tcPr>
          <w:p w:rsidR="00DF11A4" w:rsidRPr="004C6108" w:rsidRDefault="00DF11A4" w:rsidP="00264485">
            <w:pPr>
              <w:shd w:val="clear" w:color="auto" w:fill="FFFFFF"/>
              <w:snapToGrid w:val="0"/>
              <w:jc w:val="center"/>
              <w:rPr>
                <w:color w:val="000000"/>
              </w:rPr>
            </w:pPr>
            <w:r w:rsidRPr="004C6108">
              <w:rPr>
                <w:color w:val="000000"/>
              </w:rPr>
              <w:t>2017</w:t>
            </w:r>
          </w:p>
        </w:tc>
        <w:tc>
          <w:tcPr>
            <w:tcW w:w="567" w:type="dxa"/>
            <w:shd w:val="clear" w:color="auto" w:fill="FFFFFF"/>
            <w:vAlign w:val="center"/>
          </w:tcPr>
          <w:p w:rsidR="00DF11A4" w:rsidRPr="004C6108" w:rsidRDefault="00DF11A4" w:rsidP="00264485">
            <w:pPr>
              <w:shd w:val="clear" w:color="auto" w:fill="FFFFFF"/>
              <w:snapToGrid w:val="0"/>
              <w:ind w:left="-40"/>
              <w:jc w:val="center"/>
              <w:rPr>
                <w:color w:val="000000"/>
              </w:rPr>
            </w:pPr>
            <w:r w:rsidRPr="004C6108">
              <w:rPr>
                <w:color w:val="000000"/>
              </w:rPr>
              <w:t>2018</w:t>
            </w:r>
          </w:p>
        </w:tc>
        <w:tc>
          <w:tcPr>
            <w:tcW w:w="567" w:type="dxa"/>
            <w:shd w:val="clear" w:color="auto" w:fill="FFFFFF"/>
            <w:vAlign w:val="center"/>
          </w:tcPr>
          <w:p w:rsidR="00DF11A4" w:rsidRPr="004C6108" w:rsidRDefault="00DF11A4" w:rsidP="00264485">
            <w:pPr>
              <w:shd w:val="clear" w:color="auto" w:fill="FFFFFF"/>
              <w:snapToGrid w:val="0"/>
              <w:jc w:val="center"/>
              <w:rPr>
                <w:color w:val="000000"/>
              </w:rPr>
            </w:pPr>
            <w:r w:rsidRPr="004C6108">
              <w:rPr>
                <w:color w:val="000000"/>
              </w:rPr>
              <w:t>2019</w:t>
            </w:r>
          </w:p>
        </w:tc>
        <w:tc>
          <w:tcPr>
            <w:tcW w:w="567" w:type="dxa"/>
            <w:shd w:val="clear" w:color="auto" w:fill="FFFFFF"/>
            <w:vAlign w:val="center"/>
          </w:tcPr>
          <w:p w:rsidR="00DF11A4" w:rsidRPr="004C6108" w:rsidRDefault="00DF11A4" w:rsidP="00264485">
            <w:pPr>
              <w:shd w:val="clear" w:color="auto" w:fill="FFFFFF"/>
              <w:snapToGrid w:val="0"/>
              <w:jc w:val="center"/>
              <w:rPr>
                <w:color w:val="000000"/>
              </w:rPr>
            </w:pPr>
            <w:r w:rsidRPr="004C6108">
              <w:rPr>
                <w:color w:val="000000"/>
              </w:rPr>
              <w:t>2020</w:t>
            </w:r>
          </w:p>
        </w:tc>
        <w:tc>
          <w:tcPr>
            <w:tcW w:w="567" w:type="dxa"/>
            <w:shd w:val="clear" w:color="auto" w:fill="FFFFFF"/>
          </w:tcPr>
          <w:p w:rsidR="00DF11A4" w:rsidRPr="004C6108" w:rsidRDefault="00DF11A4" w:rsidP="00264485">
            <w:pPr>
              <w:shd w:val="clear" w:color="auto" w:fill="FFFFFF"/>
              <w:snapToGrid w:val="0"/>
              <w:jc w:val="center"/>
              <w:rPr>
                <w:color w:val="000000"/>
              </w:rPr>
            </w:pPr>
            <w:r>
              <w:rPr>
                <w:color w:val="000000"/>
              </w:rPr>
              <w:t>2021</w:t>
            </w:r>
          </w:p>
        </w:tc>
        <w:tc>
          <w:tcPr>
            <w:tcW w:w="567" w:type="dxa"/>
            <w:shd w:val="clear" w:color="auto" w:fill="FFFFFF"/>
          </w:tcPr>
          <w:p w:rsidR="00DF11A4" w:rsidRPr="004C6108" w:rsidRDefault="00DF11A4" w:rsidP="00264485">
            <w:pPr>
              <w:shd w:val="clear" w:color="auto" w:fill="FFFFFF"/>
              <w:snapToGrid w:val="0"/>
              <w:jc w:val="center"/>
              <w:rPr>
                <w:color w:val="000000"/>
              </w:rPr>
            </w:pPr>
            <w:r>
              <w:rPr>
                <w:color w:val="000000"/>
              </w:rPr>
              <w:t>2022</w:t>
            </w:r>
          </w:p>
        </w:tc>
        <w:tc>
          <w:tcPr>
            <w:tcW w:w="567" w:type="dxa"/>
            <w:shd w:val="clear" w:color="auto" w:fill="FFFFFF"/>
          </w:tcPr>
          <w:p w:rsidR="00DF11A4" w:rsidRPr="004C6108" w:rsidRDefault="00DF11A4" w:rsidP="00264485">
            <w:pPr>
              <w:shd w:val="clear" w:color="auto" w:fill="FFFFFF"/>
              <w:snapToGrid w:val="0"/>
              <w:jc w:val="center"/>
              <w:rPr>
                <w:color w:val="000000"/>
              </w:rPr>
            </w:pPr>
            <w:r>
              <w:rPr>
                <w:color w:val="000000"/>
              </w:rPr>
              <w:t>2023</w:t>
            </w:r>
          </w:p>
        </w:tc>
        <w:tc>
          <w:tcPr>
            <w:tcW w:w="567" w:type="dxa"/>
            <w:shd w:val="clear" w:color="auto" w:fill="FFFFFF"/>
          </w:tcPr>
          <w:p w:rsidR="00DF11A4" w:rsidRPr="004C6108" w:rsidRDefault="00DF11A4" w:rsidP="00264485">
            <w:pPr>
              <w:shd w:val="clear" w:color="auto" w:fill="FFFFFF"/>
              <w:snapToGrid w:val="0"/>
              <w:jc w:val="center"/>
              <w:rPr>
                <w:color w:val="000000"/>
              </w:rPr>
            </w:pPr>
            <w:r>
              <w:rPr>
                <w:color w:val="000000"/>
              </w:rPr>
              <w:t>2024</w:t>
            </w:r>
          </w:p>
        </w:tc>
        <w:tc>
          <w:tcPr>
            <w:tcW w:w="567" w:type="dxa"/>
            <w:shd w:val="clear" w:color="auto" w:fill="FFFFFF"/>
          </w:tcPr>
          <w:p w:rsidR="00DF11A4" w:rsidRPr="004C6108" w:rsidRDefault="00DF11A4" w:rsidP="00264485">
            <w:pPr>
              <w:shd w:val="clear" w:color="auto" w:fill="FFFFFF"/>
              <w:snapToGrid w:val="0"/>
              <w:jc w:val="center"/>
              <w:rPr>
                <w:color w:val="000000"/>
              </w:rPr>
            </w:pPr>
            <w:r>
              <w:rPr>
                <w:color w:val="000000"/>
              </w:rPr>
              <w:t>2025</w:t>
            </w:r>
          </w:p>
        </w:tc>
        <w:tc>
          <w:tcPr>
            <w:tcW w:w="675" w:type="dxa"/>
            <w:shd w:val="clear" w:color="auto" w:fill="FFFFFF"/>
          </w:tcPr>
          <w:p w:rsidR="00DF11A4" w:rsidRPr="004C6108" w:rsidRDefault="00DF11A4" w:rsidP="00264485">
            <w:pPr>
              <w:shd w:val="clear" w:color="auto" w:fill="FFFFFF"/>
              <w:snapToGrid w:val="0"/>
              <w:jc w:val="center"/>
              <w:rPr>
                <w:color w:val="000000"/>
              </w:rPr>
            </w:pPr>
            <w:r>
              <w:rPr>
                <w:color w:val="000000"/>
              </w:rPr>
              <w:t>2026</w:t>
            </w:r>
          </w:p>
        </w:tc>
        <w:tc>
          <w:tcPr>
            <w:tcW w:w="747" w:type="dxa"/>
            <w:shd w:val="clear" w:color="auto" w:fill="FFFFFF"/>
          </w:tcPr>
          <w:p w:rsidR="00DF11A4" w:rsidRPr="004C6108" w:rsidRDefault="00DF11A4" w:rsidP="00264485">
            <w:pPr>
              <w:shd w:val="clear" w:color="auto" w:fill="FFFFFF"/>
              <w:snapToGrid w:val="0"/>
              <w:jc w:val="center"/>
              <w:rPr>
                <w:color w:val="000000"/>
              </w:rPr>
            </w:pPr>
            <w:r>
              <w:rPr>
                <w:color w:val="000000"/>
              </w:rPr>
              <w:t>2027</w:t>
            </w:r>
          </w:p>
        </w:tc>
      </w:tr>
      <w:tr w:rsidR="00FE1705" w:rsidRPr="004C6108" w:rsidTr="00220927">
        <w:trPr>
          <w:trHeight w:val="20"/>
        </w:trPr>
        <w:tc>
          <w:tcPr>
            <w:tcW w:w="467" w:type="dxa"/>
            <w:shd w:val="clear" w:color="auto" w:fill="FFFFFF"/>
            <w:vAlign w:val="center"/>
          </w:tcPr>
          <w:p w:rsidR="00FE1705" w:rsidRPr="004C6108" w:rsidRDefault="00FE1705" w:rsidP="00E57EA0">
            <w:pPr>
              <w:shd w:val="clear" w:color="auto" w:fill="FFFFFF"/>
              <w:snapToGrid w:val="0"/>
              <w:jc w:val="center"/>
              <w:rPr>
                <w:color w:val="000000"/>
              </w:rPr>
            </w:pPr>
            <w:r w:rsidRPr="004C6108">
              <w:rPr>
                <w:color w:val="000000"/>
              </w:rPr>
              <w:t>1</w:t>
            </w:r>
          </w:p>
        </w:tc>
        <w:tc>
          <w:tcPr>
            <w:tcW w:w="2834" w:type="dxa"/>
            <w:shd w:val="clear" w:color="auto" w:fill="FFFFFF"/>
            <w:vAlign w:val="center"/>
          </w:tcPr>
          <w:p w:rsidR="00FE1705" w:rsidRPr="004C6108" w:rsidRDefault="00FE1705" w:rsidP="009B2E0B">
            <w:pPr>
              <w:shd w:val="clear" w:color="auto" w:fill="FFFFFF"/>
              <w:snapToGrid w:val="0"/>
              <w:rPr>
                <w:color w:val="000000"/>
              </w:rPr>
            </w:pPr>
            <w:r w:rsidRPr="004C6108">
              <w:rPr>
                <w:color w:val="000000"/>
              </w:rPr>
              <w:t>Ремонт</w:t>
            </w:r>
            <w:r>
              <w:rPr>
                <w:color w:val="000000"/>
              </w:rPr>
              <w:t xml:space="preserve"> и содержание</w:t>
            </w:r>
            <w:r w:rsidRPr="004C6108">
              <w:rPr>
                <w:color w:val="000000"/>
              </w:rPr>
              <w:t xml:space="preserve"> дорог дорожной сети</w:t>
            </w:r>
          </w:p>
        </w:tc>
        <w:tc>
          <w:tcPr>
            <w:tcW w:w="567" w:type="dxa"/>
            <w:shd w:val="clear" w:color="auto" w:fill="auto"/>
            <w:vAlign w:val="center"/>
          </w:tcPr>
          <w:p w:rsidR="00FE1705" w:rsidRPr="007E5D85" w:rsidRDefault="00FE1705" w:rsidP="00E57EA0">
            <w:pPr>
              <w:shd w:val="clear" w:color="auto" w:fill="FFFFFF"/>
              <w:snapToGrid w:val="0"/>
              <w:jc w:val="center"/>
              <w:rPr>
                <w:color w:val="000000"/>
              </w:rPr>
            </w:pPr>
            <w:r>
              <w:rPr>
                <w:color w:val="000000"/>
              </w:rPr>
              <w:t>70</w:t>
            </w:r>
          </w:p>
        </w:tc>
        <w:tc>
          <w:tcPr>
            <w:tcW w:w="567" w:type="dxa"/>
            <w:shd w:val="clear" w:color="auto" w:fill="auto"/>
            <w:vAlign w:val="center"/>
          </w:tcPr>
          <w:p w:rsidR="00FE1705" w:rsidRPr="007E5D85" w:rsidRDefault="00FE1705" w:rsidP="007E5D85">
            <w:pPr>
              <w:shd w:val="clear" w:color="auto" w:fill="FFFFFF"/>
              <w:snapToGrid w:val="0"/>
              <w:jc w:val="center"/>
              <w:rPr>
                <w:color w:val="000000"/>
              </w:rPr>
            </w:pPr>
            <w:r>
              <w:rPr>
                <w:color w:val="000000"/>
              </w:rPr>
              <w:t>70</w:t>
            </w:r>
          </w:p>
        </w:tc>
        <w:tc>
          <w:tcPr>
            <w:tcW w:w="567" w:type="dxa"/>
            <w:shd w:val="clear" w:color="auto" w:fill="auto"/>
            <w:vAlign w:val="center"/>
          </w:tcPr>
          <w:p w:rsidR="00FE1705" w:rsidRPr="007E5D85" w:rsidRDefault="00FE1705" w:rsidP="00DF11A4">
            <w:pPr>
              <w:shd w:val="clear" w:color="auto" w:fill="FFFFFF"/>
              <w:snapToGrid w:val="0"/>
              <w:jc w:val="center"/>
              <w:rPr>
                <w:color w:val="000000"/>
              </w:rPr>
            </w:pPr>
            <w:r>
              <w:rPr>
                <w:color w:val="000000"/>
              </w:rPr>
              <w:t>70</w:t>
            </w:r>
          </w:p>
        </w:tc>
        <w:tc>
          <w:tcPr>
            <w:tcW w:w="567" w:type="dxa"/>
            <w:shd w:val="clear" w:color="auto" w:fill="auto"/>
            <w:vAlign w:val="center"/>
          </w:tcPr>
          <w:p w:rsidR="00FE1705" w:rsidRPr="007E5D85" w:rsidRDefault="00FE1705" w:rsidP="007E5D85">
            <w:pPr>
              <w:shd w:val="clear" w:color="auto" w:fill="FFFFFF"/>
              <w:snapToGrid w:val="0"/>
              <w:jc w:val="center"/>
              <w:rPr>
                <w:color w:val="000000"/>
              </w:rPr>
            </w:pPr>
            <w:r>
              <w:rPr>
                <w:color w:val="000000"/>
              </w:rPr>
              <w:t>70</w:t>
            </w:r>
          </w:p>
        </w:tc>
        <w:tc>
          <w:tcPr>
            <w:tcW w:w="567"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567"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567"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567"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567"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675" w:type="dxa"/>
            <w:vAlign w:val="center"/>
          </w:tcPr>
          <w:p w:rsidR="00FE1705" w:rsidRPr="007E5D85" w:rsidRDefault="00FE1705" w:rsidP="00FE6E36">
            <w:pPr>
              <w:shd w:val="clear" w:color="auto" w:fill="FFFFFF"/>
              <w:snapToGrid w:val="0"/>
              <w:jc w:val="center"/>
              <w:rPr>
                <w:color w:val="000000"/>
              </w:rPr>
            </w:pPr>
            <w:r>
              <w:rPr>
                <w:color w:val="000000"/>
              </w:rPr>
              <w:t>70</w:t>
            </w:r>
          </w:p>
        </w:tc>
        <w:tc>
          <w:tcPr>
            <w:tcW w:w="747" w:type="dxa"/>
            <w:vAlign w:val="center"/>
          </w:tcPr>
          <w:p w:rsidR="00FE1705" w:rsidRPr="007E5D85" w:rsidRDefault="00FE1705" w:rsidP="00FE6E36">
            <w:pPr>
              <w:shd w:val="clear" w:color="auto" w:fill="FFFFFF"/>
              <w:snapToGrid w:val="0"/>
              <w:jc w:val="center"/>
              <w:rPr>
                <w:color w:val="000000"/>
              </w:rPr>
            </w:pPr>
            <w:r>
              <w:rPr>
                <w:color w:val="000000"/>
              </w:rPr>
              <w:t>70</w:t>
            </w:r>
          </w:p>
        </w:tc>
      </w:tr>
      <w:tr w:rsidR="00FE1705" w:rsidRPr="004C6108" w:rsidTr="00DF11A4">
        <w:trPr>
          <w:trHeight w:val="20"/>
        </w:trPr>
        <w:tc>
          <w:tcPr>
            <w:tcW w:w="467" w:type="dxa"/>
            <w:shd w:val="clear" w:color="auto" w:fill="FFFFFF"/>
            <w:vAlign w:val="center"/>
          </w:tcPr>
          <w:p w:rsidR="00FE1705" w:rsidRPr="004C6108" w:rsidRDefault="00FE1705" w:rsidP="00E57EA0">
            <w:pPr>
              <w:shd w:val="clear" w:color="auto" w:fill="FFFFFF"/>
              <w:snapToGrid w:val="0"/>
              <w:jc w:val="center"/>
              <w:rPr>
                <w:color w:val="000000"/>
              </w:rPr>
            </w:pPr>
            <w:r w:rsidRPr="004C6108">
              <w:rPr>
                <w:color w:val="000000"/>
              </w:rPr>
              <w:t>2</w:t>
            </w:r>
          </w:p>
        </w:tc>
        <w:tc>
          <w:tcPr>
            <w:tcW w:w="2834" w:type="dxa"/>
            <w:shd w:val="clear" w:color="auto" w:fill="FFFFFF"/>
          </w:tcPr>
          <w:p w:rsidR="00FE1705" w:rsidRPr="004C6108" w:rsidRDefault="00FE1705" w:rsidP="00E57EA0">
            <w:pPr>
              <w:shd w:val="clear" w:color="auto" w:fill="FFFFFF"/>
              <w:snapToGrid w:val="0"/>
              <w:rPr>
                <w:color w:val="000000"/>
              </w:rPr>
            </w:pPr>
            <w:r w:rsidRPr="004C6108">
              <w:rPr>
                <w:color w:val="000000"/>
              </w:rPr>
              <w:t>Освещение</w:t>
            </w:r>
            <w:r>
              <w:rPr>
                <w:color w:val="000000"/>
              </w:rPr>
              <w:t xml:space="preserve"> </w:t>
            </w:r>
          </w:p>
        </w:tc>
        <w:tc>
          <w:tcPr>
            <w:tcW w:w="567" w:type="dxa"/>
            <w:shd w:val="clear" w:color="auto" w:fill="auto"/>
            <w:vAlign w:val="center"/>
          </w:tcPr>
          <w:p w:rsidR="00FE1705" w:rsidRPr="007E5D85" w:rsidRDefault="00FE1705" w:rsidP="00E57EA0">
            <w:pPr>
              <w:shd w:val="clear" w:color="auto" w:fill="FFFFFF"/>
              <w:snapToGrid w:val="0"/>
              <w:jc w:val="center"/>
              <w:rPr>
                <w:color w:val="000000"/>
              </w:rPr>
            </w:pPr>
            <w:r>
              <w:rPr>
                <w:color w:val="000000"/>
              </w:rPr>
              <w:t>1,5</w:t>
            </w:r>
          </w:p>
        </w:tc>
        <w:tc>
          <w:tcPr>
            <w:tcW w:w="567" w:type="dxa"/>
            <w:shd w:val="clear" w:color="auto" w:fill="auto"/>
            <w:vAlign w:val="center"/>
          </w:tcPr>
          <w:p w:rsidR="00FE1705" w:rsidRPr="007E5D85" w:rsidRDefault="00FE1705" w:rsidP="007E5D85">
            <w:pPr>
              <w:shd w:val="clear" w:color="auto" w:fill="FFFFFF"/>
              <w:snapToGrid w:val="0"/>
              <w:jc w:val="center"/>
              <w:rPr>
                <w:color w:val="000000"/>
              </w:rPr>
            </w:pPr>
            <w:r>
              <w:rPr>
                <w:color w:val="000000"/>
              </w:rPr>
              <w:t>1,5</w:t>
            </w:r>
          </w:p>
        </w:tc>
        <w:tc>
          <w:tcPr>
            <w:tcW w:w="567" w:type="dxa"/>
            <w:shd w:val="clear" w:color="auto" w:fill="auto"/>
            <w:vAlign w:val="center"/>
          </w:tcPr>
          <w:p w:rsidR="00FE1705" w:rsidRPr="007E5D85" w:rsidRDefault="00FE1705" w:rsidP="007E5D85">
            <w:pPr>
              <w:shd w:val="clear" w:color="auto" w:fill="FFFFFF"/>
              <w:snapToGrid w:val="0"/>
              <w:jc w:val="center"/>
              <w:rPr>
                <w:color w:val="000000"/>
              </w:rPr>
            </w:pPr>
            <w:r>
              <w:rPr>
                <w:color w:val="000000"/>
              </w:rPr>
              <w:t>1,5</w:t>
            </w:r>
          </w:p>
        </w:tc>
        <w:tc>
          <w:tcPr>
            <w:tcW w:w="567" w:type="dxa"/>
            <w:shd w:val="clear" w:color="auto" w:fill="auto"/>
            <w:vAlign w:val="center"/>
          </w:tcPr>
          <w:p w:rsidR="00FE1705" w:rsidRPr="007E5D85" w:rsidRDefault="00FE1705" w:rsidP="007E5D85">
            <w:pPr>
              <w:shd w:val="clear" w:color="auto" w:fill="FFFFFF"/>
              <w:snapToGrid w:val="0"/>
              <w:jc w:val="center"/>
              <w:rPr>
                <w:color w:val="000000"/>
              </w:rPr>
            </w:pPr>
            <w:r>
              <w:rPr>
                <w:color w:val="000000"/>
              </w:rPr>
              <w:t>1,5</w:t>
            </w:r>
          </w:p>
        </w:tc>
        <w:tc>
          <w:tcPr>
            <w:tcW w:w="567" w:type="dxa"/>
          </w:tcPr>
          <w:p w:rsidR="00FE1705" w:rsidRDefault="00FE1705">
            <w:r w:rsidRPr="00BB37CF">
              <w:rPr>
                <w:color w:val="000000"/>
              </w:rPr>
              <w:t>1,5</w:t>
            </w:r>
          </w:p>
        </w:tc>
        <w:tc>
          <w:tcPr>
            <w:tcW w:w="567" w:type="dxa"/>
          </w:tcPr>
          <w:p w:rsidR="00FE1705" w:rsidRDefault="00FE1705">
            <w:r w:rsidRPr="00BB37CF">
              <w:rPr>
                <w:color w:val="000000"/>
              </w:rPr>
              <w:t>1,5</w:t>
            </w:r>
          </w:p>
        </w:tc>
        <w:tc>
          <w:tcPr>
            <w:tcW w:w="567" w:type="dxa"/>
          </w:tcPr>
          <w:p w:rsidR="00FE1705" w:rsidRDefault="00FE1705">
            <w:r w:rsidRPr="00BB37CF">
              <w:rPr>
                <w:color w:val="000000"/>
              </w:rPr>
              <w:t>1,5</w:t>
            </w:r>
          </w:p>
        </w:tc>
        <w:tc>
          <w:tcPr>
            <w:tcW w:w="567" w:type="dxa"/>
          </w:tcPr>
          <w:p w:rsidR="00FE1705" w:rsidRDefault="00FE1705">
            <w:r w:rsidRPr="00BB37CF">
              <w:rPr>
                <w:color w:val="000000"/>
              </w:rPr>
              <w:t>1,5</w:t>
            </w:r>
          </w:p>
        </w:tc>
        <w:tc>
          <w:tcPr>
            <w:tcW w:w="567" w:type="dxa"/>
          </w:tcPr>
          <w:p w:rsidR="00FE1705" w:rsidRDefault="00FE1705">
            <w:r w:rsidRPr="00BB37CF">
              <w:rPr>
                <w:color w:val="000000"/>
              </w:rPr>
              <w:t>1,5</w:t>
            </w:r>
          </w:p>
        </w:tc>
        <w:tc>
          <w:tcPr>
            <w:tcW w:w="675" w:type="dxa"/>
          </w:tcPr>
          <w:p w:rsidR="00FE1705" w:rsidRDefault="00FE1705">
            <w:r w:rsidRPr="00BB37CF">
              <w:rPr>
                <w:color w:val="000000"/>
              </w:rPr>
              <w:t>1,5</w:t>
            </w:r>
          </w:p>
        </w:tc>
        <w:tc>
          <w:tcPr>
            <w:tcW w:w="747" w:type="dxa"/>
          </w:tcPr>
          <w:p w:rsidR="00FE1705" w:rsidRDefault="00FE1705">
            <w:r w:rsidRPr="00BB37CF">
              <w:rPr>
                <w:color w:val="000000"/>
              </w:rPr>
              <w:t>1,5</w:t>
            </w:r>
          </w:p>
        </w:tc>
      </w:tr>
    </w:tbl>
    <w:p w:rsidR="0007656C" w:rsidRPr="004C6108" w:rsidRDefault="0007656C" w:rsidP="00E57EA0">
      <w:pPr>
        <w:shd w:val="clear" w:color="auto" w:fill="FFFFFF"/>
        <w:ind w:right="-52" w:firstLine="540"/>
        <w:jc w:val="both"/>
      </w:pPr>
      <w:r w:rsidRPr="004C6108">
        <w:t xml:space="preserve">В результате анализа </w:t>
      </w:r>
      <w:r w:rsidRPr="004C6108">
        <w:rPr>
          <w:bCs/>
        </w:rPr>
        <w:t>состояния</w:t>
      </w:r>
      <w:r w:rsidR="003811E3" w:rsidRPr="004C6108">
        <w:rPr>
          <w:bCs/>
        </w:rPr>
        <w:t xml:space="preserve"> </w:t>
      </w:r>
      <w:r w:rsidR="00EE40E7" w:rsidRPr="004C6108">
        <w:rPr>
          <w:bCs/>
        </w:rPr>
        <w:t>улично-дорожной сети</w:t>
      </w:r>
      <w:r w:rsidR="003811E3" w:rsidRPr="004C6108">
        <w:rPr>
          <w:bCs/>
        </w:rPr>
        <w:t xml:space="preserve"> </w:t>
      </w:r>
      <w:proofErr w:type="spellStart"/>
      <w:r w:rsidR="00EF5C3C">
        <w:rPr>
          <w:bCs/>
        </w:rPr>
        <w:t>Иванырсинского</w:t>
      </w:r>
      <w:proofErr w:type="spellEnd"/>
      <w:r w:rsidR="00EF5C3C">
        <w:rPr>
          <w:bCs/>
        </w:rPr>
        <w:t xml:space="preserve"> сельсовета</w:t>
      </w:r>
      <w:r w:rsidRPr="004C6108">
        <w:t xml:space="preserve"> показано, что экономика поселения является малопривлекательной для частных инвестиций</w:t>
      </w:r>
      <w:r w:rsidRPr="004C6108">
        <w:rPr>
          <w:spacing w:val="-1"/>
        </w:rPr>
        <w:t>.</w:t>
      </w:r>
      <w:r w:rsidRPr="004C6108">
        <w:t xml:space="preserve"> Причинами тому служат </w:t>
      </w:r>
      <w:r w:rsidRPr="004C6108">
        <w:rPr>
          <w:spacing w:val="-1"/>
        </w:rPr>
        <w:t xml:space="preserve">низкий уровень доходов населения, отсутствие роста объёмов производства, относительно </w:t>
      </w:r>
      <w:r w:rsidRPr="004C6108">
        <w:t xml:space="preserve">стабильная численность населения. Наряду с этим бюджетная обеспеченность поселения находится на </w:t>
      </w:r>
      <w:r w:rsidR="004C6108">
        <w:t>недостаточном</w:t>
      </w:r>
      <w:r w:rsidRPr="004C6108">
        <w:t xml:space="preserve"> уровне. На настоящий момент предп</w:t>
      </w:r>
      <w:r w:rsidR="00EE40E7" w:rsidRPr="004C6108">
        <w:t>риятия, обслуживающие объекты транспортной</w:t>
      </w:r>
      <w:r w:rsidR="003811E3" w:rsidRPr="004C6108">
        <w:t xml:space="preserve"> </w:t>
      </w:r>
      <w:r w:rsidRPr="004C6108">
        <w:t>инфраструктуры поселения</w:t>
      </w:r>
      <w:r w:rsidR="002C346C" w:rsidRPr="004C6108">
        <w:t xml:space="preserve"> </w:t>
      </w:r>
      <w:r w:rsidR="004C6108">
        <w:t>в недостаточном количестве</w:t>
      </w:r>
      <w:r w:rsidR="002C346C" w:rsidRPr="004C6108">
        <w:t>.</w:t>
      </w:r>
      <w:r w:rsidRPr="004C6108">
        <w:t xml:space="preserve"> Поэтому в качестве основного источника инвестиций предлагается подразумевать поступления от вышестоящих бюджетов.</w:t>
      </w:r>
    </w:p>
    <w:p w:rsidR="0007656C" w:rsidRPr="004C6108" w:rsidRDefault="0007656C" w:rsidP="00E57EA0">
      <w:pPr>
        <w:shd w:val="clear" w:color="auto" w:fill="FFFFFF"/>
        <w:ind w:right="-52" w:firstLine="708"/>
        <w:jc w:val="both"/>
      </w:pPr>
      <w:r w:rsidRPr="004C6108">
        <w:rPr>
          <w:spacing w:val="-1"/>
        </w:rPr>
        <w:t>Оценочное распределение денежных средств на реализацию П</w:t>
      </w:r>
      <w:r w:rsidR="00844C78" w:rsidRPr="004C6108">
        <w:rPr>
          <w:spacing w:val="-1"/>
        </w:rPr>
        <w:t>Т</w:t>
      </w:r>
      <w:r w:rsidRPr="004C6108">
        <w:rPr>
          <w:spacing w:val="-1"/>
        </w:rPr>
        <w:t>Р (в ценах 2016 го</w:t>
      </w:r>
      <w:r w:rsidRPr="004C6108">
        <w:t>да) приведено в таб.</w:t>
      </w:r>
      <w:r w:rsidR="00BE1CCF" w:rsidRPr="004C6108">
        <w:t>8</w:t>
      </w:r>
    </w:p>
    <w:p w:rsidR="0007656C" w:rsidRPr="004C6108" w:rsidRDefault="0007656C" w:rsidP="00E57EA0">
      <w:pPr>
        <w:shd w:val="clear" w:color="auto" w:fill="FFFFFF"/>
        <w:ind w:firstLine="708"/>
        <w:jc w:val="both"/>
        <w:rPr>
          <w:color w:val="000000"/>
          <w:spacing w:val="-1"/>
        </w:rPr>
      </w:pPr>
    </w:p>
    <w:p w:rsidR="0007656C" w:rsidRPr="004C6108" w:rsidRDefault="0007656C" w:rsidP="00E57EA0">
      <w:pPr>
        <w:shd w:val="clear" w:color="auto" w:fill="FFFFFF"/>
        <w:ind w:firstLine="708"/>
        <w:jc w:val="both"/>
        <w:rPr>
          <w:color w:val="000000"/>
          <w:spacing w:val="-1"/>
        </w:rPr>
      </w:pPr>
      <w:r w:rsidRPr="004C6108">
        <w:rPr>
          <w:color w:val="000000"/>
          <w:spacing w:val="-1"/>
        </w:rPr>
        <w:t xml:space="preserve">Таблица </w:t>
      </w:r>
      <w:r w:rsidR="00844C78" w:rsidRPr="004C6108">
        <w:rPr>
          <w:color w:val="000000"/>
          <w:spacing w:val="-1"/>
        </w:rPr>
        <w:t>8</w:t>
      </w:r>
      <w:r w:rsidRPr="004C6108">
        <w:rPr>
          <w:color w:val="000000"/>
          <w:spacing w:val="-1"/>
        </w:rPr>
        <w:t xml:space="preserve">. Источники привлечения денежных средств на реализацию ПКР </w:t>
      </w:r>
      <w:proofErr w:type="spellStart"/>
      <w:r w:rsidR="00EF5C3C">
        <w:rPr>
          <w:color w:val="000000"/>
          <w:spacing w:val="-1"/>
        </w:rPr>
        <w:t>Иванырсинского</w:t>
      </w:r>
      <w:proofErr w:type="spellEnd"/>
      <w:r w:rsidR="00EF5C3C">
        <w:rPr>
          <w:color w:val="000000"/>
          <w:spacing w:val="-1"/>
        </w:rPr>
        <w:t xml:space="preserve"> сельсовета</w:t>
      </w:r>
      <w:r w:rsidRPr="004C6108">
        <w:rPr>
          <w:color w:val="000000"/>
          <w:spacing w:val="-1"/>
        </w:rPr>
        <w:t>, тыс. руб.</w:t>
      </w:r>
    </w:p>
    <w:tbl>
      <w:tblPr>
        <w:tblW w:w="5000" w:type="pct"/>
        <w:tblLayout w:type="fixed"/>
        <w:tblCellMar>
          <w:left w:w="28" w:type="dxa"/>
          <w:right w:w="28" w:type="dxa"/>
        </w:tblCellMar>
        <w:tblLook w:val="0000" w:firstRow="0" w:lastRow="0" w:firstColumn="0" w:lastColumn="0" w:noHBand="0" w:noVBand="0"/>
      </w:tblPr>
      <w:tblGrid>
        <w:gridCol w:w="545"/>
        <w:gridCol w:w="1986"/>
        <w:gridCol w:w="1496"/>
        <w:gridCol w:w="1345"/>
        <w:gridCol w:w="1346"/>
        <w:gridCol w:w="1346"/>
        <w:gridCol w:w="1346"/>
      </w:tblGrid>
      <w:tr w:rsidR="004C6108" w:rsidRPr="008B41A8" w:rsidTr="007E5D85">
        <w:trPr>
          <w:trHeight w:val="20"/>
        </w:trPr>
        <w:tc>
          <w:tcPr>
            <w:tcW w:w="545" w:type="dxa"/>
            <w:vMerge w:val="restart"/>
            <w:tcBorders>
              <w:top w:val="single" w:sz="4" w:space="0" w:color="000000"/>
              <w:left w:val="single" w:sz="4" w:space="0" w:color="000000"/>
            </w:tcBorders>
            <w:shd w:val="clear" w:color="auto" w:fill="FFFFFF"/>
            <w:vAlign w:val="center"/>
          </w:tcPr>
          <w:p w:rsidR="004C6108" w:rsidRPr="008B41A8" w:rsidRDefault="004C6108" w:rsidP="009B2E0B">
            <w:pPr>
              <w:shd w:val="clear" w:color="auto" w:fill="FFFFFF"/>
              <w:snapToGrid w:val="0"/>
              <w:jc w:val="center"/>
              <w:rPr>
                <w:rFonts w:eastAsia="Arial"/>
              </w:rPr>
            </w:pPr>
            <w:r w:rsidRPr="008B41A8">
              <w:rPr>
                <w:rFonts w:eastAsia="Arial"/>
              </w:rPr>
              <w:t>№</w:t>
            </w:r>
          </w:p>
        </w:tc>
        <w:tc>
          <w:tcPr>
            <w:tcW w:w="1986" w:type="dxa"/>
            <w:vMerge w:val="restart"/>
            <w:tcBorders>
              <w:top w:val="single" w:sz="4" w:space="0" w:color="000000"/>
              <w:left w:val="single" w:sz="4" w:space="0" w:color="000000"/>
            </w:tcBorders>
            <w:shd w:val="clear" w:color="auto" w:fill="FFFFFF"/>
            <w:vAlign w:val="center"/>
          </w:tcPr>
          <w:p w:rsidR="004C6108" w:rsidRPr="008B41A8" w:rsidRDefault="004C6108" w:rsidP="009B2E0B">
            <w:pPr>
              <w:shd w:val="clear" w:color="auto" w:fill="FFFFFF"/>
              <w:snapToGrid w:val="0"/>
              <w:jc w:val="center"/>
              <w:rPr>
                <w:spacing w:val="-3"/>
              </w:rPr>
            </w:pPr>
            <w:r w:rsidRPr="008B41A8">
              <w:rPr>
                <w:spacing w:val="-3"/>
              </w:rPr>
              <w:t>Наименование</w:t>
            </w:r>
          </w:p>
        </w:tc>
        <w:tc>
          <w:tcPr>
            <w:tcW w:w="1496" w:type="dxa"/>
            <w:vMerge w:val="restart"/>
            <w:tcBorders>
              <w:top w:val="single" w:sz="4" w:space="0" w:color="000000"/>
              <w:left w:val="single" w:sz="4" w:space="0" w:color="000000"/>
            </w:tcBorders>
            <w:shd w:val="clear" w:color="auto" w:fill="FFFFFF"/>
            <w:vAlign w:val="center"/>
          </w:tcPr>
          <w:p w:rsidR="004C6108" w:rsidRPr="008B41A8" w:rsidRDefault="004C6108" w:rsidP="009B2E0B">
            <w:pPr>
              <w:shd w:val="clear" w:color="auto" w:fill="FFFFFF"/>
              <w:snapToGrid w:val="0"/>
              <w:jc w:val="center"/>
            </w:pPr>
            <w:r w:rsidRPr="008B41A8">
              <w:rPr>
                <w:spacing w:val="-2"/>
              </w:rPr>
              <w:t>Бюджеты всех уров</w:t>
            </w:r>
            <w:r w:rsidRPr="008B41A8">
              <w:rPr>
                <w:spacing w:val="-4"/>
              </w:rPr>
              <w:t>ней и част</w:t>
            </w:r>
            <w:r w:rsidRPr="008B41A8">
              <w:rPr>
                <w:spacing w:val="-2"/>
              </w:rPr>
              <w:t>ные инве</w:t>
            </w:r>
            <w:r w:rsidRPr="008B41A8">
              <w:t>сторы</w:t>
            </w:r>
          </w:p>
        </w:tc>
        <w:tc>
          <w:tcPr>
            <w:tcW w:w="538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4C6108" w:rsidRPr="008B41A8" w:rsidRDefault="004C6108" w:rsidP="009B2E0B">
            <w:pPr>
              <w:shd w:val="clear" w:color="auto" w:fill="FFFFFF"/>
              <w:snapToGrid w:val="0"/>
              <w:jc w:val="center"/>
              <w:rPr>
                <w:spacing w:val="-1"/>
              </w:rPr>
            </w:pPr>
            <w:r>
              <w:rPr>
                <w:spacing w:val="-1"/>
              </w:rPr>
              <w:t>в т.ч.</w:t>
            </w:r>
          </w:p>
        </w:tc>
      </w:tr>
      <w:tr w:rsidR="004C6108" w:rsidRPr="008B41A8" w:rsidTr="007E5D85">
        <w:trPr>
          <w:trHeight w:val="20"/>
        </w:trPr>
        <w:tc>
          <w:tcPr>
            <w:tcW w:w="545" w:type="dxa"/>
            <w:vMerge/>
            <w:tcBorders>
              <w:left w:val="single" w:sz="4" w:space="0" w:color="000000"/>
              <w:bottom w:val="single" w:sz="4" w:space="0" w:color="000000"/>
            </w:tcBorders>
            <w:shd w:val="clear" w:color="auto" w:fill="FFFFFF"/>
            <w:vAlign w:val="center"/>
          </w:tcPr>
          <w:p w:rsidR="004C6108" w:rsidRPr="008B41A8" w:rsidRDefault="004C6108" w:rsidP="009B2E0B">
            <w:pPr>
              <w:shd w:val="clear" w:color="auto" w:fill="FFFFFF"/>
              <w:snapToGrid w:val="0"/>
              <w:jc w:val="center"/>
              <w:rPr>
                <w:rFonts w:eastAsia="Arial"/>
              </w:rPr>
            </w:pPr>
          </w:p>
        </w:tc>
        <w:tc>
          <w:tcPr>
            <w:tcW w:w="1986" w:type="dxa"/>
            <w:vMerge/>
            <w:tcBorders>
              <w:left w:val="single" w:sz="4" w:space="0" w:color="000000"/>
              <w:bottom w:val="single" w:sz="4" w:space="0" w:color="000000"/>
            </w:tcBorders>
            <w:shd w:val="clear" w:color="auto" w:fill="FFFFFF"/>
            <w:vAlign w:val="center"/>
          </w:tcPr>
          <w:p w:rsidR="004C6108" w:rsidRPr="008B41A8" w:rsidRDefault="004C6108" w:rsidP="009B2E0B">
            <w:pPr>
              <w:shd w:val="clear" w:color="auto" w:fill="FFFFFF"/>
              <w:snapToGrid w:val="0"/>
              <w:jc w:val="center"/>
              <w:rPr>
                <w:spacing w:val="-3"/>
              </w:rPr>
            </w:pPr>
          </w:p>
        </w:tc>
        <w:tc>
          <w:tcPr>
            <w:tcW w:w="1496" w:type="dxa"/>
            <w:vMerge/>
            <w:tcBorders>
              <w:left w:val="single" w:sz="4" w:space="0" w:color="000000"/>
              <w:bottom w:val="single" w:sz="4" w:space="0" w:color="000000"/>
            </w:tcBorders>
            <w:shd w:val="clear" w:color="auto" w:fill="FFFFFF"/>
            <w:vAlign w:val="center"/>
          </w:tcPr>
          <w:p w:rsidR="004C6108" w:rsidRPr="008B41A8" w:rsidRDefault="004C6108" w:rsidP="009B2E0B">
            <w:pPr>
              <w:shd w:val="clear" w:color="auto" w:fill="FFFFFF"/>
              <w:snapToGrid w:val="0"/>
              <w:jc w:val="center"/>
              <w:rPr>
                <w:spacing w:val="-2"/>
              </w:rPr>
            </w:pPr>
          </w:p>
        </w:tc>
        <w:tc>
          <w:tcPr>
            <w:tcW w:w="1345" w:type="dxa"/>
            <w:tcBorders>
              <w:top w:val="single" w:sz="4" w:space="0" w:color="000000"/>
              <w:left w:val="single" w:sz="4" w:space="0" w:color="000000"/>
              <w:bottom w:val="single" w:sz="4" w:space="0" w:color="000000"/>
            </w:tcBorders>
            <w:shd w:val="clear" w:color="auto" w:fill="FFFFFF"/>
            <w:vAlign w:val="center"/>
          </w:tcPr>
          <w:p w:rsidR="004C6108" w:rsidRPr="008B41A8" w:rsidRDefault="004C6108" w:rsidP="009B2E0B">
            <w:pPr>
              <w:shd w:val="clear" w:color="auto" w:fill="FFFFFF"/>
              <w:snapToGrid w:val="0"/>
              <w:jc w:val="center"/>
            </w:pPr>
            <w:r w:rsidRPr="008B41A8">
              <w:rPr>
                <w:spacing w:val="-1"/>
              </w:rPr>
              <w:t xml:space="preserve">федеральный </w:t>
            </w:r>
            <w:r w:rsidRPr="008B41A8">
              <w:t xml:space="preserve">бюджет </w:t>
            </w:r>
          </w:p>
        </w:tc>
        <w:tc>
          <w:tcPr>
            <w:tcW w:w="1346" w:type="dxa"/>
            <w:tcBorders>
              <w:top w:val="single" w:sz="4" w:space="0" w:color="000000"/>
              <w:left w:val="single" w:sz="4" w:space="0" w:color="000000"/>
              <w:bottom w:val="single" w:sz="4" w:space="0" w:color="000000"/>
            </w:tcBorders>
            <w:shd w:val="clear" w:color="auto" w:fill="FFFFFF"/>
            <w:vAlign w:val="center"/>
          </w:tcPr>
          <w:p w:rsidR="004C6108" w:rsidRPr="008B41A8" w:rsidRDefault="004C6108" w:rsidP="009B2E0B">
            <w:pPr>
              <w:shd w:val="clear" w:color="auto" w:fill="FFFFFF"/>
              <w:snapToGrid w:val="0"/>
              <w:jc w:val="center"/>
            </w:pPr>
            <w:r w:rsidRPr="008B41A8">
              <w:t>областной</w:t>
            </w:r>
            <w:r w:rsidR="00CA09AE" w:rsidRPr="008B41A8">
              <w:t xml:space="preserve"> бюджет</w:t>
            </w:r>
          </w:p>
        </w:tc>
        <w:tc>
          <w:tcPr>
            <w:tcW w:w="1346" w:type="dxa"/>
            <w:tcBorders>
              <w:top w:val="single" w:sz="4" w:space="0" w:color="000000"/>
              <w:left w:val="single" w:sz="4" w:space="0" w:color="000000"/>
              <w:bottom w:val="single" w:sz="4" w:space="0" w:color="000000"/>
            </w:tcBorders>
            <w:shd w:val="clear" w:color="auto" w:fill="FFFFFF"/>
            <w:vAlign w:val="center"/>
          </w:tcPr>
          <w:p w:rsidR="004C6108" w:rsidRPr="008B41A8" w:rsidRDefault="00CA09AE" w:rsidP="009B2E0B">
            <w:pPr>
              <w:shd w:val="clear" w:color="auto" w:fill="FFFFFF"/>
              <w:snapToGrid w:val="0"/>
              <w:jc w:val="center"/>
              <w:rPr>
                <w:spacing w:val="-2"/>
              </w:rPr>
            </w:pPr>
            <w:r>
              <w:rPr>
                <w:spacing w:val="-1"/>
              </w:rPr>
              <w:t>м</w:t>
            </w:r>
            <w:r w:rsidR="004C6108" w:rsidRPr="008B41A8">
              <w:rPr>
                <w:spacing w:val="-1"/>
              </w:rPr>
              <w:t>естный бюджет</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6108" w:rsidRPr="008B41A8" w:rsidRDefault="004C6108" w:rsidP="009B2E0B">
            <w:pPr>
              <w:shd w:val="clear" w:color="auto" w:fill="FFFFFF"/>
              <w:snapToGrid w:val="0"/>
              <w:jc w:val="center"/>
              <w:rPr>
                <w:spacing w:val="-1"/>
              </w:rPr>
            </w:pPr>
            <w:r w:rsidRPr="008B41A8">
              <w:rPr>
                <w:spacing w:val="-1"/>
              </w:rPr>
              <w:t>вне</w:t>
            </w:r>
            <w:r w:rsidRPr="008B41A8">
              <w:rPr>
                <w:spacing w:val="-1"/>
              </w:rPr>
              <w:softHyphen/>
            </w:r>
            <w:r w:rsidRPr="008B41A8">
              <w:rPr>
                <w:spacing w:val="-3"/>
              </w:rPr>
              <w:t xml:space="preserve">бюджетные </w:t>
            </w:r>
            <w:r w:rsidRPr="008B41A8">
              <w:rPr>
                <w:spacing w:val="-1"/>
              </w:rPr>
              <w:t>источники</w:t>
            </w:r>
          </w:p>
        </w:tc>
      </w:tr>
      <w:tr w:rsidR="007E5D85" w:rsidRPr="00CC1072" w:rsidTr="007E5D85">
        <w:trPr>
          <w:trHeight w:val="20"/>
        </w:trPr>
        <w:tc>
          <w:tcPr>
            <w:tcW w:w="545" w:type="dxa"/>
            <w:tcBorders>
              <w:top w:val="single" w:sz="4" w:space="0" w:color="000000"/>
              <w:left w:val="single" w:sz="4" w:space="0" w:color="000000"/>
              <w:bottom w:val="single" w:sz="4" w:space="0" w:color="000000"/>
            </w:tcBorders>
            <w:shd w:val="clear" w:color="auto" w:fill="FFFFFF"/>
            <w:vAlign w:val="center"/>
          </w:tcPr>
          <w:p w:rsidR="007E5D85" w:rsidRPr="00CC1072" w:rsidRDefault="007E5D85" w:rsidP="009B2E0B">
            <w:pPr>
              <w:shd w:val="clear" w:color="auto" w:fill="FFFFFF"/>
              <w:snapToGrid w:val="0"/>
              <w:jc w:val="center"/>
            </w:pPr>
            <w:r w:rsidRPr="00CC1072">
              <w:t>1</w:t>
            </w:r>
          </w:p>
        </w:tc>
        <w:tc>
          <w:tcPr>
            <w:tcW w:w="1986" w:type="dxa"/>
            <w:tcBorders>
              <w:top w:val="single" w:sz="4" w:space="0" w:color="000000"/>
              <w:left w:val="single" w:sz="4" w:space="0" w:color="000000"/>
              <w:bottom w:val="single" w:sz="4" w:space="0" w:color="000000"/>
            </w:tcBorders>
            <w:shd w:val="clear" w:color="auto" w:fill="FFFFFF"/>
            <w:vAlign w:val="center"/>
          </w:tcPr>
          <w:p w:rsidR="007E5D85" w:rsidRPr="00CC1072" w:rsidRDefault="007E5D85" w:rsidP="009B2E0B">
            <w:pPr>
              <w:shd w:val="clear" w:color="auto" w:fill="FFFFFF"/>
              <w:snapToGrid w:val="0"/>
              <w:rPr>
                <w:color w:val="000000"/>
              </w:rPr>
            </w:pPr>
            <w:r w:rsidRPr="00CC1072">
              <w:rPr>
                <w:color w:val="000000"/>
              </w:rPr>
              <w:t>Ремонт дорог</w:t>
            </w:r>
            <w:r>
              <w:rPr>
                <w:color w:val="000000"/>
              </w:rPr>
              <w:t xml:space="preserve"> </w:t>
            </w:r>
            <w:r w:rsidRPr="00CC1072">
              <w:rPr>
                <w:color w:val="000000"/>
              </w:rPr>
              <w:t>сети</w:t>
            </w:r>
            <w:r>
              <w:rPr>
                <w:color w:val="000000"/>
              </w:rPr>
              <w:t xml:space="preserve"> </w:t>
            </w:r>
            <w:r w:rsidRPr="00CC1072">
              <w:rPr>
                <w:color w:val="000000"/>
              </w:rPr>
              <w:t xml:space="preserve">дорожной </w:t>
            </w:r>
          </w:p>
        </w:tc>
        <w:tc>
          <w:tcPr>
            <w:tcW w:w="1496" w:type="dxa"/>
            <w:tcBorders>
              <w:top w:val="single" w:sz="4" w:space="0" w:color="000000"/>
              <w:left w:val="single" w:sz="4" w:space="0" w:color="000000"/>
              <w:bottom w:val="single" w:sz="4" w:space="0" w:color="000000"/>
            </w:tcBorders>
            <w:shd w:val="clear" w:color="auto" w:fill="FFFFFF"/>
            <w:vAlign w:val="center"/>
          </w:tcPr>
          <w:p w:rsidR="007E5D85" w:rsidRPr="007E5D85" w:rsidRDefault="00FE1705" w:rsidP="007E5D85">
            <w:pPr>
              <w:shd w:val="clear" w:color="auto" w:fill="FFFFFF"/>
              <w:snapToGrid w:val="0"/>
              <w:jc w:val="center"/>
            </w:pPr>
            <w:r>
              <w:t>700</w:t>
            </w:r>
          </w:p>
        </w:tc>
        <w:tc>
          <w:tcPr>
            <w:tcW w:w="1345" w:type="dxa"/>
            <w:tcBorders>
              <w:top w:val="single" w:sz="4" w:space="0" w:color="000000"/>
              <w:left w:val="single" w:sz="4" w:space="0" w:color="000000"/>
              <w:bottom w:val="single" w:sz="4" w:space="0" w:color="000000"/>
            </w:tcBorders>
            <w:shd w:val="clear" w:color="auto" w:fill="FFFFFF"/>
            <w:vAlign w:val="center"/>
          </w:tcPr>
          <w:p w:rsidR="007E5D85" w:rsidRPr="00453EC7" w:rsidRDefault="007E5D85" w:rsidP="009B2E0B">
            <w:pPr>
              <w:shd w:val="clear" w:color="auto" w:fill="FFFFFF"/>
              <w:snapToGrid w:val="0"/>
              <w:jc w:val="center"/>
            </w:pPr>
            <w:r w:rsidRPr="00453EC7">
              <w:t>0</w:t>
            </w:r>
          </w:p>
        </w:tc>
        <w:tc>
          <w:tcPr>
            <w:tcW w:w="1346" w:type="dxa"/>
            <w:tcBorders>
              <w:top w:val="single" w:sz="4" w:space="0" w:color="000000"/>
              <w:left w:val="single" w:sz="4" w:space="0" w:color="000000"/>
              <w:bottom w:val="single" w:sz="4" w:space="0" w:color="000000"/>
            </w:tcBorders>
            <w:shd w:val="clear" w:color="auto" w:fill="FFFFFF"/>
            <w:vAlign w:val="center"/>
          </w:tcPr>
          <w:p w:rsidR="007E5D85" w:rsidRPr="00453EC7" w:rsidRDefault="007E5D85" w:rsidP="009B2E0B">
            <w:pPr>
              <w:shd w:val="clear" w:color="auto" w:fill="FFFFFF"/>
              <w:snapToGrid w:val="0"/>
              <w:jc w:val="center"/>
            </w:pPr>
            <w:r w:rsidRPr="00453EC7">
              <w:t>0</w:t>
            </w:r>
          </w:p>
        </w:tc>
        <w:tc>
          <w:tcPr>
            <w:tcW w:w="1346" w:type="dxa"/>
            <w:tcBorders>
              <w:top w:val="single" w:sz="4" w:space="0" w:color="000000"/>
              <w:left w:val="single" w:sz="4" w:space="0" w:color="000000"/>
              <w:bottom w:val="single" w:sz="4" w:space="0" w:color="000000"/>
            </w:tcBorders>
            <w:shd w:val="clear" w:color="auto" w:fill="FFFFFF"/>
            <w:vAlign w:val="center"/>
          </w:tcPr>
          <w:p w:rsidR="007E5D85" w:rsidRPr="007E5D85" w:rsidRDefault="00FE1705" w:rsidP="007E5D85">
            <w:pPr>
              <w:shd w:val="clear" w:color="auto" w:fill="FFFFFF"/>
              <w:snapToGrid w:val="0"/>
              <w:jc w:val="center"/>
            </w:pPr>
            <w:r>
              <w:t>700</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E5D85" w:rsidRPr="00CC1072" w:rsidRDefault="007E5D85" w:rsidP="009B2E0B">
            <w:pPr>
              <w:shd w:val="clear" w:color="auto" w:fill="FFFFFF"/>
              <w:snapToGrid w:val="0"/>
              <w:jc w:val="center"/>
            </w:pPr>
            <w:r w:rsidRPr="00CC1072">
              <w:t>0</w:t>
            </w:r>
          </w:p>
        </w:tc>
      </w:tr>
      <w:tr w:rsidR="007E5D85" w:rsidRPr="00CC1072" w:rsidTr="007E5D85">
        <w:trPr>
          <w:trHeight w:val="20"/>
        </w:trPr>
        <w:tc>
          <w:tcPr>
            <w:tcW w:w="545" w:type="dxa"/>
            <w:tcBorders>
              <w:top w:val="single" w:sz="4" w:space="0" w:color="000000"/>
              <w:left w:val="single" w:sz="4" w:space="0" w:color="000000"/>
              <w:bottom w:val="single" w:sz="4" w:space="0" w:color="000000"/>
            </w:tcBorders>
            <w:shd w:val="clear" w:color="auto" w:fill="FFFFFF"/>
            <w:vAlign w:val="center"/>
          </w:tcPr>
          <w:p w:rsidR="007E5D85" w:rsidRPr="00CC1072" w:rsidRDefault="007E5D85" w:rsidP="009B2E0B">
            <w:pPr>
              <w:shd w:val="clear" w:color="auto" w:fill="FFFFFF"/>
              <w:snapToGrid w:val="0"/>
              <w:jc w:val="center"/>
            </w:pPr>
            <w:r w:rsidRPr="00CC1072">
              <w:t>2</w:t>
            </w:r>
          </w:p>
        </w:tc>
        <w:tc>
          <w:tcPr>
            <w:tcW w:w="1986" w:type="dxa"/>
            <w:tcBorders>
              <w:top w:val="single" w:sz="4" w:space="0" w:color="000000"/>
              <w:left w:val="single" w:sz="4" w:space="0" w:color="000000"/>
              <w:bottom w:val="single" w:sz="4" w:space="0" w:color="000000"/>
            </w:tcBorders>
            <w:shd w:val="clear" w:color="auto" w:fill="FFFFFF"/>
          </w:tcPr>
          <w:p w:rsidR="007E5D85" w:rsidRPr="00CC1072" w:rsidRDefault="007E5D85" w:rsidP="009B2E0B">
            <w:pPr>
              <w:shd w:val="clear" w:color="auto" w:fill="FFFFFF"/>
              <w:snapToGrid w:val="0"/>
              <w:rPr>
                <w:color w:val="000000"/>
              </w:rPr>
            </w:pPr>
            <w:r w:rsidRPr="00CC1072">
              <w:rPr>
                <w:color w:val="000000"/>
              </w:rPr>
              <w:t xml:space="preserve">Освещение </w:t>
            </w:r>
          </w:p>
        </w:tc>
        <w:tc>
          <w:tcPr>
            <w:tcW w:w="1496" w:type="dxa"/>
            <w:tcBorders>
              <w:top w:val="single" w:sz="4" w:space="0" w:color="000000"/>
              <w:left w:val="single" w:sz="4" w:space="0" w:color="000000"/>
              <w:bottom w:val="single" w:sz="4" w:space="0" w:color="000000"/>
            </w:tcBorders>
            <w:shd w:val="clear" w:color="auto" w:fill="FFFFFF"/>
            <w:vAlign w:val="center"/>
          </w:tcPr>
          <w:p w:rsidR="007E5D85" w:rsidRPr="007E5D85" w:rsidRDefault="00FE1705" w:rsidP="007E5D85">
            <w:pPr>
              <w:shd w:val="clear" w:color="auto" w:fill="FFFFFF"/>
              <w:snapToGrid w:val="0"/>
              <w:jc w:val="center"/>
            </w:pPr>
            <w:r>
              <w:t>15</w:t>
            </w:r>
          </w:p>
        </w:tc>
        <w:tc>
          <w:tcPr>
            <w:tcW w:w="1345" w:type="dxa"/>
            <w:tcBorders>
              <w:top w:val="single" w:sz="4" w:space="0" w:color="000000"/>
              <w:left w:val="single" w:sz="4" w:space="0" w:color="000000"/>
              <w:bottom w:val="single" w:sz="4" w:space="0" w:color="000000"/>
            </w:tcBorders>
            <w:shd w:val="clear" w:color="auto" w:fill="FFFFFF"/>
            <w:vAlign w:val="center"/>
          </w:tcPr>
          <w:p w:rsidR="007E5D85" w:rsidRPr="00453EC7" w:rsidRDefault="007E5D85" w:rsidP="009B2E0B">
            <w:pPr>
              <w:shd w:val="clear" w:color="auto" w:fill="FFFFFF"/>
              <w:snapToGrid w:val="0"/>
              <w:jc w:val="center"/>
            </w:pPr>
            <w:r w:rsidRPr="00453EC7">
              <w:t>0</w:t>
            </w:r>
          </w:p>
        </w:tc>
        <w:tc>
          <w:tcPr>
            <w:tcW w:w="1346" w:type="dxa"/>
            <w:tcBorders>
              <w:top w:val="single" w:sz="4" w:space="0" w:color="000000"/>
              <w:left w:val="single" w:sz="4" w:space="0" w:color="000000"/>
              <w:bottom w:val="single" w:sz="4" w:space="0" w:color="000000"/>
            </w:tcBorders>
            <w:shd w:val="clear" w:color="auto" w:fill="FFFFFF"/>
            <w:vAlign w:val="center"/>
          </w:tcPr>
          <w:p w:rsidR="007E5D85" w:rsidRPr="00453EC7" w:rsidRDefault="007E5D85" w:rsidP="009B2E0B">
            <w:pPr>
              <w:shd w:val="clear" w:color="auto" w:fill="FFFFFF"/>
              <w:snapToGrid w:val="0"/>
              <w:jc w:val="center"/>
            </w:pPr>
            <w:r w:rsidRPr="00453EC7">
              <w:t>0</w:t>
            </w:r>
          </w:p>
        </w:tc>
        <w:tc>
          <w:tcPr>
            <w:tcW w:w="1346" w:type="dxa"/>
            <w:tcBorders>
              <w:top w:val="single" w:sz="4" w:space="0" w:color="000000"/>
              <w:left w:val="single" w:sz="4" w:space="0" w:color="000000"/>
              <w:bottom w:val="single" w:sz="4" w:space="0" w:color="000000"/>
            </w:tcBorders>
            <w:shd w:val="clear" w:color="auto" w:fill="FFFFFF"/>
            <w:vAlign w:val="center"/>
          </w:tcPr>
          <w:p w:rsidR="007E5D85" w:rsidRPr="007E5D85" w:rsidRDefault="00FE1705" w:rsidP="007E5D85">
            <w:pPr>
              <w:shd w:val="clear" w:color="auto" w:fill="FFFFFF"/>
              <w:snapToGrid w:val="0"/>
              <w:jc w:val="center"/>
            </w:pPr>
            <w:r>
              <w:t>15</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E5D85" w:rsidRPr="00CC1072" w:rsidRDefault="007E5D85" w:rsidP="009B2E0B">
            <w:pPr>
              <w:shd w:val="clear" w:color="auto" w:fill="FFFFFF"/>
              <w:snapToGrid w:val="0"/>
              <w:jc w:val="center"/>
            </w:pPr>
            <w:r w:rsidRPr="00CC1072">
              <w:t>0</w:t>
            </w:r>
          </w:p>
        </w:tc>
      </w:tr>
    </w:tbl>
    <w:p w:rsidR="0007656C" w:rsidRPr="00CC1072" w:rsidRDefault="0007656C" w:rsidP="00E57EA0">
      <w:pPr>
        <w:shd w:val="clear" w:color="auto" w:fill="FFFFFF"/>
        <w:ind w:right="-52" w:firstLine="708"/>
        <w:jc w:val="both"/>
      </w:pPr>
      <w:r w:rsidRPr="00CC1072">
        <w:t>Под внебюджетными источниками понимаются средства предприятий, внешних инвесторов и потребителей. Более конкретно распределение источников финансирования определяется при разработке инвестиционных проектов.</w:t>
      </w:r>
    </w:p>
    <w:p w:rsidR="0007656C" w:rsidRPr="00CC1072" w:rsidRDefault="0007656C" w:rsidP="00E57EA0">
      <w:pPr>
        <w:shd w:val="clear" w:color="auto" w:fill="FFFFFF"/>
        <w:ind w:left="67" w:right="130" w:firstLine="768"/>
        <w:jc w:val="both"/>
      </w:pPr>
      <w:r w:rsidRPr="00CC1072">
        <w:rPr>
          <w:spacing w:val="-1"/>
        </w:rPr>
        <w:t>Перспективы поселения до 20</w:t>
      </w:r>
      <w:r w:rsidR="004C6108">
        <w:rPr>
          <w:spacing w:val="-1"/>
        </w:rPr>
        <w:t>20</w:t>
      </w:r>
      <w:r w:rsidRPr="00CC1072">
        <w:rPr>
          <w:spacing w:val="-1"/>
        </w:rPr>
        <w:t xml:space="preserve"> года связаны с расширением производства в </w:t>
      </w:r>
      <w:r w:rsidR="004C6108">
        <w:rPr>
          <w:spacing w:val="-1"/>
        </w:rPr>
        <w:t>промышленных предприятиях</w:t>
      </w:r>
      <w:r w:rsidRPr="00CC1072">
        <w:rPr>
          <w:spacing w:val="-1"/>
        </w:rPr>
        <w:t>, растениеводстве, личных подсобных хозяйст</w:t>
      </w:r>
      <w:r w:rsidR="00DF0452" w:rsidRPr="00CC1072">
        <w:t>вах</w:t>
      </w:r>
      <w:r w:rsidRPr="00CC1072">
        <w:t>.</w:t>
      </w:r>
    </w:p>
    <w:p w:rsidR="0007656C" w:rsidRPr="00CC1072" w:rsidRDefault="0007656C" w:rsidP="00E57EA0">
      <w:pPr>
        <w:shd w:val="clear" w:color="auto" w:fill="FFFFFF"/>
        <w:ind w:left="72" w:right="130" w:firstLine="706"/>
        <w:jc w:val="both"/>
        <w:rPr>
          <w:spacing w:val="-1"/>
        </w:rPr>
      </w:pPr>
      <w:r w:rsidRPr="00CC1072">
        <w:t>Рассматривая интегральные показатели текущего уровня социально-</w:t>
      </w:r>
      <w:r w:rsidRPr="00CC1072">
        <w:rPr>
          <w:spacing w:val="-1"/>
        </w:rPr>
        <w:t xml:space="preserve">экономического развития </w:t>
      </w:r>
      <w:proofErr w:type="spellStart"/>
      <w:r w:rsidR="00EF5C3C">
        <w:rPr>
          <w:spacing w:val="-1"/>
        </w:rPr>
        <w:t>Иванырсинского</w:t>
      </w:r>
      <w:proofErr w:type="spellEnd"/>
      <w:r w:rsidR="00EF5C3C">
        <w:rPr>
          <w:spacing w:val="-1"/>
        </w:rPr>
        <w:t xml:space="preserve"> сельсовета</w:t>
      </w:r>
      <w:r w:rsidRPr="00CC1072">
        <w:rPr>
          <w:spacing w:val="-1"/>
        </w:rPr>
        <w:t>, отмечается следующее:</w:t>
      </w:r>
    </w:p>
    <w:p w:rsidR="0007656C" w:rsidRPr="00CC1072" w:rsidRDefault="0007656C" w:rsidP="004C6108">
      <w:pPr>
        <w:widowControl w:val="0"/>
        <w:numPr>
          <w:ilvl w:val="0"/>
          <w:numId w:val="12"/>
        </w:numPr>
        <w:shd w:val="clear" w:color="auto" w:fill="FFFFFF"/>
        <w:tabs>
          <w:tab w:val="clear" w:pos="1035"/>
        </w:tabs>
        <w:suppressAutoHyphens/>
        <w:autoSpaceDE w:val="0"/>
        <w:ind w:left="0" w:firstLine="426"/>
        <w:jc w:val="both"/>
      </w:pPr>
      <w:r w:rsidRPr="00CC1072">
        <w:t xml:space="preserve">бюджетная обеспеченность </w:t>
      </w:r>
      <w:r w:rsidR="004C6108">
        <w:t>недостаточно высокая</w:t>
      </w:r>
      <w:r w:rsidRPr="00CC1072">
        <w:t>.</w:t>
      </w:r>
    </w:p>
    <w:p w:rsidR="0007656C" w:rsidRPr="00CC1072" w:rsidRDefault="0007656C" w:rsidP="004C6108">
      <w:pPr>
        <w:widowControl w:val="0"/>
        <w:numPr>
          <w:ilvl w:val="0"/>
          <w:numId w:val="12"/>
        </w:numPr>
        <w:shd w:val="clear" w:color="auto" w:fill="FFFFFF"/>
        <w:tabs>
          <w:tab w:val="clear" w:pos="1035"/>
        </w:tabs>
        <w:suppressAutoHyphens/>
        <w:autoSpaceDE w:val="0"/>
        <w:ind w:left="0" w:firstLine="426"/>
        <w:jc w:val="both"/>
      </w:pPr>
      <w:r w:rsidRPr="00CC1072">
        <w:t xml:space="preserve">транспортная доступность </w:t>
      </w:r>
      <w:r w:rsidR="004C6108">
        <w:t>на внутри поселковых автомобильных дорогах общего пользования местного значения удовлетворительная</w:t>
      </w:r>
      <w:r w:rsidRPr="00CC1072">
        <w:t>;</w:t>
      </w:r>
    </w:p>
    <w:p w:rsidR="0007656C" w:rsidRPr="00CC1072" w:rsidRDefault="0007656C" w:rsidP="004C6108">
      <w:pPr>
        <w:widowControl w:val="0"/>
        <w:numPr>
          <w:ilvl w:val="0"/>
          <w:numId w:val="12"/>
        </w:numPr>
        <w:shd w:val="clear" w:color="auto" w:fill="FFFFFF"/>
        <w:tabs>
          <w:tab w:val="clear" w:pos="1035"/>
        </w:tabs>
        <w:suppressAutoHyphens/>
        <w:autoSpaceDE w:val="0"/>
        <w:ind w:left="0" w:right="125" w:firstLine="426"/>
        <w:jc w:val="both"/>
      </w:pPr>
      <w:r w:rsidRPr="00CC1072">
        <w:t>наличие трудовых ресурсов позволяет обеспечить потребности населения и рас</w:t>
      </w:r>
      <w:r w:rsidRPr="00CC1072">
        <w:softHyphen/>
        <w:t>ширение производства;</w:t>
      </w:r>
    </w:p>
    <w:p w:rsidR="0007656C" w:rsidRPr="00CC1072" w:rsidRDefault="0007656C" w:rsidP="004C6108">
      <w:pPr>
        <w:widowControl w:val="0"/>
        <w:numPr>
          <w:ilvl w:val="0"/>
          <w:numId w:val="12"/>
        </w:numPr>
        <w:shd w:val="clear" w:color="auto" w:fill="FFFFFF"/>
        <w:tabs>
          <w:tab w:val="clear" w:pos="1035"/>
        </w:tabs>
        <w:suppressAutoHyphens/>
        <w:autoSpaceDE w:val="0"/>
        <w:ind w:left="0" w:right="125" w:firstLine="426"/>
        <w:jc w:val="both"/>
      </w:pPr>
      <w:r w:rsidRPr="00CC1072">
        <w:t xml:space="preserve">состояние жилищного фонда - в большей части приемлемое с </w:t>
      </w:r>
      <w:r w:rsidR="004C6108">
        <w:t>низкой</w:t>
      </w:r>
      <w:r w:rsidRPr="00CC1072">
        <w:t xml:space="preserve"> долей ветхого жилья;</w:t>
      </w:r>
    </w:p>
    <w:p w:rsidR="00EF20F5" w:rsidRPr="004C6108" w:rsidRDefault="0007656C" w:rsidP="004C6108">
      <w:pPr>
        <w:widowControl w:val="0"/>
        <w:numPr>
          <w:ilvl w:val="0"/>
          <w:numId w:val="12"/>
        </w:numPr>
        <w:shd w:val="clear" w:color="auto" w:fill="FFFFFF"/>
        <w:tabs>
          <w:tab w:val="clear" w:pos="1035"/>
        </w:tabs>
        <w:suppressAutoHyphens/>
        <w:autoSpaceDE w:val="0"/>
        <w:ind w:left="0" w:right="125" w:firstLine="426"/>
        <w:jc w:val="both"/>
      </w:pPr>
      <w:r w:rsidRPr="004C6108">
        <w:t xml:space="preserve">доходы населения </w:t>
      </w:r>
      <w:r w:rsidR="004C6108">
        <w:t>выше</w:t>
      </w:r>
      <w:r w:rsidR="00DF0452" w:rsidRPr="004C6108">
        <w:t xml:space="preserve"> </w:t>
      </w:r>
      <w:proofErr w:type="gramStart"/>
      <w:r w:rsidR="00DF0452" w:rsidRPr="004C6108">
        <w:t>средних</w:t>
      </w:r>
      <w:proofErr w:type="gramEnd"/>
      <w:r w:rsidR="00DF0452" w:rsidRPr="004C6108">
        <w:t xml:space="preserve"> по району.</w:t>
      </w:r>
    </w:p>
    <w:p w:rsidR="007E5D85" w:rsidRDefault="007E5D85" w:rsidP="00E57EA0">
      <w:pPr>
        <w:pStyle w:val="a4"/>
        <w:spacing w:before="0" w:beforeAutospacing="0" w:after="0" w:afterAutospacing="0"/>
        <w:rPr>
          <w:b/>
          <w:color w:val="242424"/>
        </w:rPr>
      </w:pPr>
    </w:p>
    <w:p w:rsidR="007E5D85" w:rsidRDefault="007E5D85" w:rsidP="00E57EA0">
      <w:pPr>
        <w:pStyle w:val="a4"/>
        <w:spacing w:before="0" w:beforeAutospacing="0" w:after="0" w:afterAutospacing="0"/>
        <w:rPr>
          <w:b/>
          <w:color w:val="242424"/>
        </w:rPr>
      </w:pPr>
    </w:p>
    <w:p w:rsidR="00ED142E" w:rsidRPr="00CC1072" w:rsidRDefault="003227FE" w:rsidP="00E57EA0">
      <w:pPr>
        <w:pStyle w:val="a4"/>
        <w:spacing w:before="0" w:beforeAutospacing="0" w:after="0" w:afterAutospacing="0"/>
        <w:rPr>
          <w:b/>
          <w:color w:val="242424"/>
          <w:sz w:val="28"/>
          <w:szCs w:val="28"/>
        </w:rPr>
      </w:pPr>
      <w:r w:rsidRPr="00891DE7">
        <w:rPr>
          <w:b/>
          <w:color w:val="242424"/>
        </w:rPr>
        <w:t>7.</w:t>
      </w:r>
      <w:r w:rsidR="003E5AF2" w:rsidRPr="00891DE7">
        <w:rPr>
          <w:b/>
          <w:color w:val="242424"/>
        </w:rPr>
        <w:t xml:space="preserve"> Оценка эффективности мероприятий развития транспортной инфраструктуры</w:t>
      </w:r>
      <w:r w:rsidR="003E5AF2" w:rsidRPr="00CC1072">
        <w:rPr>
          <w:b/>
          <w:color w:val="242424"/>
          <w:sz w:val="28"/>
          <w:szCs w:val="28"/>
        </w:rPr>
        <w:t>.</w:t>
      </w:r>
    </w:p>
    <w:p w:rsidR="00375621" w:rsidRPr="00CC1072" w:rsidRDefault="00375621" w:rsidP="004C6108">
      <w:pPr>
        <w:shd w:val="clear" w:color="auto" w:fill="FFFFFF"/>
        <w:ind w:firstLine="426"/>
        <w:jc w:val="both"/>
        <w:rPr>
          <w:bCs/>
        </w:rPr>
      </w:pPr>
      <w:r w:rsidRPr="00CC1072">
        <w:rPr>
          <w:bCs/>
        </w:rPr>
        <w:t>-</w:t>
      </w:r>
      <w:r w:rsidR="00D87A5E" w:rsidRPr="00CC1072">
        <w:rPr>
          <w:bCs/>
        </w:rPr>
        <w:t xml:space="preserve"> развитие трансп</w:t>
      </w:r>
      <w:r w:rsidR="004619FF" w:rsidRPr="00CC1072">
        <w:rPr>
          <w:bCs/>
        </w:rPr>
        <w:t>ортной инфраструктуры поселения</w:t>
      </w:r>
      <w:r w:rsidR="004C6108">
        <w:rPr>
          <w:bCs/>
        </w:rPr>
        <w:t>;</w:t>
      </w:r>
    </w:p>
    <w:p w:rsidR="00375621" w:rsidRPr="00CC1072" w:rsidRDefault="00375621" w:rsidP="004C6108">
      <w:pPr>
        <w:shd w:val="clear" w:color="auto" w:fill="FFFFFF"/>
        <w:ind w:firstLine="426"/>
        <w:jc w:val="both"/>
        <w:rPr>
          <w:bCs/>
        </w:rPr>
      </w:pPr>
      <w:r w:rsidRPr="00CC1072">
        <w:rPr>
          <w:bCs/>
        </w:rPr>
        <w:t>-</w:t>
      </w:r>
      <w:r w:rsidR="004C6108">
        <w:rPr>
          <w:bCs/>
        </w:rPr>
        <w:t xml:space="preserve"> </w:t>
      </w:r>
      <w:proofErr w:type="gramStart"/>
      <w:r w:rsidR="00D87A5E" w:rsidRPr="00CC1072">
        <w:rPr>
          <w:bCs/>
        </w:rPr>
        <w:t>сбалансированное</w:t>
      </w:r>
      <w:proofErr w:type="gramEnd"/>
      <w:r w:rsidR="00D87A5E" w:rsidRPr="00CC1072">
        <w:rPr>
          <w:bCs/>
        </w:rPr>
        <w:t xml:space="preserve"> и скоординированное с и</w:t>
      </w:r>
      <w:r w:rsidR="004619FF" w:rsidRPr="00CC1072">
        <w:rPr>
          <w:bCs/>
        </w:rPr>
        <w:t>ными сферами жизни деятельности</w:t>
      </w:r>
      <w:r w:rsidR="00264485">
        <w:rPr>
          <w:bCs/>
        </w:rPr>
        <w:t>;</w:t>
      </w:r>
    </w:p>
    <w:p w:rsidR="004619FF" w:rsidRPr="00CC1072" w:rsidRDefault="00375621" w:rsidP="004C6108">
      <w:pPr>
        <w:shd w:val="clear" w:color="auto" w:fill="FFFFFF"/>
        <w:ind w:firstLine="426"/>
        <w:jc w:val="both"/>
        <w:rPr>
          <w:bCs/>
        </w:rPr>
      </w:pPr>
      <w:r w:rsidRPr="00CC1072">
        <w:rPr>
          <w:bCs/>
        </w:rPr>
        <w:t>-</w:t>
      </w:r>
      <w:r w:rsidR="00D87A5E" w:rsidRPr="00CC1072">
        <w:rPr>
          <w:bCs/>
        </w:rPr>
        <w:t xml:space="preserve"> формирование условий для социа</w:t>
      </w:r>
      <w:r w:rsidR="004619FF" w:rsidRPr="00CC1072">
        <w:rPr>
          <w:bCs/>
        </w:rPr>
        <w:t>льно- экономического развития</w:t>
      </w:r>
      <w:r w:rsidR="00264485">
        <w:rPr>
          <w:bCs/>
        </w:rPr>
        <w:t>;</w:t>
      </w:r>
    </w:p>
    <w:p w:rsidR="004619FF" w:rsidRPr="00CC1072" w:rsidRDefault="004619FF" w:rsidP="004C6108">
      <w:pPr>
        <w:shd w:val="clear" w:color="auto" w:fill="FFFFFF"/>
        <w:ind w:firstLine="426"/>
        <w:jc w:val="both"/>
        <w:rPr>
          <w:bCs/>
        </w:rPr>
      </w:pPr>
      <w:r w:rsidRPr="00CC1072">
        <w:rPr>
          <w:bCs/>
        </w:rPr>
        <w:t>-</w:t>
      </w:r>
      <w:r w:rsidR="00264485">
        <w:rPr>
          <w:bCs/>
        </w:rPr>
        <w:t xml:space="preserve"> </w:t>
      </w:r>
      <w:r w:rsidRPr="00CC1072">
        <w:rPr>
          <w:bCs/>
        </w:rPr>
        <w:t>повышение безопасности</w:t>
      </w:r>
      <w:r w:rsidR="00264485">
        <w:rPr>
          <w:bCs/>
        </w:rPr>
        <w:t>;</w:t>
      </w:r>
      <w:r w:rsidR="00D87A5E" w:rsidRPr="00CC1072">
        <w:rPr>
          <w:bCs/>
        </w:rPr>
        <w:t xml:space="preserve"> </w:t>
      </w:r>
    </w:p>
    <w:p w:rsidR="004619FF" w:rsidRPr="00CC1072" w:rsidRDefault="004619FF" w:rsidP="004C6108">
      <w:pPr>
        <w:shd w:val="clear" w:color="auto" w:fill="FFFFFF"/>
        <w:ind w:firstLine="426"/>
        <w:jc w:val="both"/>
        <w:rPr>
          <w:bCs/>
        </w:rPr>
      </w:pPr>
      <w:r w:rsidRPr="00CC1072">
        <w:rPr>
          <w:bCs/>
        </w:rPr>
        <w:t>-</w:t>
      </w:r>
      <w:r w:rsidR="00264485">
        <w:rPr>
          <w:bCs/>
        </w:rPr>
        <w:t xml:space="preserve"> </w:t>
      </w:r>
      <w:r w:rsidR="00D87A5E" w:rsidRPr="00CC1072">
        <w:rPr>
          <w:bCs/>
        </w:rPr>
        <w:t>качество эффективности трансп</w:t>
      </w:r>
      <w:r w:rsidRPr="00CC1072">
        <w:rPr>
          <w:bCs/>
        </w:rPr>
        <w:t>ортного обслуживания населения,</w:t>
      </w:r>
      <w:r w:rsidR="00D87A5E" w:rsidRPr="00CC1072">
        <w:rPr>
          <w:bCs/>
        </w:rPr>
        <w:t xml:space="preserve"> юридических лиц и индивидуальных предпринимателей, осуществляю</w:t>
      </w:r>
      <w:r w:rsidRPr="00CC1072">
        <w:rPr>
          <w:bCs/>
        </w:rPr>
        <w:t>щих экономическую деятельность</w:t>
      </w:r>
      <w:r w:rsidR="00264485">
        <w:rPr>
          <w:bCs/>
        </w:rPr>
        <w:t>;</w:t>
      </w:r>
      <w:r w:rsidR="003811E3">
        <w:rPr>
          <w:bCs/>
        </w:rPr>
        <w:t xml:space="preserve"> </w:t>
      </w:r>
    </w:p>
    <w:p w:rsidR="00CA6605" w:rsidRPr="00CC1072" w:rsidRDefault="004619FF" w:rsidP="004C6108">
      <w:pPr>
        <w:shd w:val="clear" w:color="auto" w:fill="FFFFFF"/>
        <w:ind w:firstLine="426"/>
        <w:jc w:val="both"/>
        <w:rPr>
          <w:bCs/>
        </w:rPr>
      </w:pPr>
      <w:r w:rsidRPr="00CC1072">
        <w:t>-</w:t>
      </w:r>
      <w:r w:rsidR="00264485">
        <w:t xml:space="preserve"> </w:t>
      </w:r>
      <w:r w:rsidR="00D87A5E" w:rsidRPr="00CC1072">
        <w:t>снижение негативного воздействия транспортной инфраструктуры на окружающую среду поселения.</w:t>
      </w:r>
    </w:p>
    <w:p w:rsidR="00FF3BA3" w:rsidRPr="00CC1072" w:rsidRDefault="00FF3BA3" w:rsidP="00E57EA0">
      <w:pPr>
        <w:pStyle w:val="a4"/>
        <w:spacing w:before="0" w:beforeAutospacing="0" w:after="0" w:afterAutospacing="0"/>
        <w:rPr>
          <w:color w:val="242424"/>
          <w:sz w:val="20"/>
          <w:szCs w:val="20"/>
        </w:rPr>
      </w:pPr>
    </w:p>
    <w:p w:rsidR="003227FE" w:rsidRPr="00CC1072" w:rsidRDefault="003227FE" w:rsidP="00264485">
      <w:pPr>
        <w:pStyle w:val="a4"/>
        <w:spacing w:before="0" w:beforeAutospacing="0" w:after="0" w:afterAutospacing="0"/>
        <w:jc w:val="both"/>
        <w:rPr>
          <w:b/>
          <w:color w:val="242424"/>
          <w:sz w:val="28"/>
          <w:szCs w:val="28"/>
        </w:rPr>
      </w:pPr>
      <w:r w:rsidRPr="00CC1072">
        <w:rPr>
          <w:b/>
          <w:color w:val="242424"/>
        </w:rPr>
        <w:t>8. Предложение по институциональным преобразованиям.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w:t>
      </w:r>
      <w:r w:rsidR="003811E3">
        <w:rPr>
          <w:b/>
          <w:color w:val="242424"/>
        </w:rPr>
        <w:t xml:space="preserve"> </w:t>
      </w:r>
      <w:r w:rsidR="003E5AF2" w:rsidRPr="00CC1072">
        <w:rPr>
          <w:b/>
          <w:color w:val="242424"/>
        </w:rPr>
        <w:t xml:space="preserve">на территории </w:t>
      </w:r>
      <w:proofErr w:type="spellStart"/>
      <w:r w:rsidR="00EF5C3C">
        <w:rPr>
          <w:b/>
          <w:color w:val="242424"/>
        </w:rPr>
        <w:t>Иванырсинского</w:t>
      </w:r>
      <w:proofErr w:type="spellEnd"/>
      <w:r w:rsidR="00EF5C3C">
        <w:rPr>
          <w:b/>
          <w:color w:val="242424"/>
        </w:rPr>
        <w:t xml:space="preserve"> сельсовета</w:t>
      </w:r>
      <w:r w:rsidR="003E5AF2" w:rsidRPr="00CC1072">
        <w:rPr>
          <w:b/>
          <w:color w:val="242424"/>
          <w:sz w:val="28"/>
          <w:szCs w:val="28"/>
        </w:rPr>
        <w:t>.</w:t>
      </w:r>
    </w:p>
    <w:p w:rsidR="003227FE" w:rsidRPr="00CC1072" w:rsidRDefault="003227FE" w:rsidP="00264485">
      <w:pPr>
        <w:ind w:firstLine="426"/>
        <w:jc w:val="both"/>
      </w:pPr>
      <w:r w:rsidRPr="00CC1072">
        <w:t xml:space="preserve">Администрация </w:t>
      </w:r>
      <w:proofErr w:type="spellStart"/>
      <w:r w:rsidR="00EF5C3C">
        <w:t>Иванырсинского</w:t>
      </w:r>
      <w:proofErr w:type="spellEnd"/>
      <w:r w:rsidR="00EF5C3C">
        <w:t xml:space="preserve"> сельсовета</w:t>
      </w:r>
      <w:r w:rsidR="00264485">
        <w:t xml:space="preserve"> </w:t>
      </w:r>
      <w:proofErr w:type="spellStart"/>
      <w:r w:rsidR="00264485">
        <w:t>Лунинского</w:t>
      </w:r>
      <w:proofErr w:type="spellEnd"/>
      <w:r w:rsidR="00264485">
        <w:t xml:space="preserve"> района Пензенской области </w:t>
      </w:r>
      <w:r w:rsidRPr="00CC1072">
        <w:t xml:space="preserve">осуществляет общий </w:t>
      </w:r>
      <w:proofErr w:type="gramStart"/>
      <w:r w:rsidRPr="00CC1072">
        <w:t>контроль за</w:t>
      </w:r>
      <w:proofErr w:type="gramEnd"/>
      <w:r w:rsidRPr="00CC1072">
        <w:t xml:space="preserve"> ходом реализации мероприятий Программы, а также непосредственно организационные, методические и контрольные функции в ходе реализации Программы, которые обеспечивают:</w:t>
      </w:r>
    </w:p>
    <w:p w:rsidR="003227FE" w:rsidRPr="00CC1072" w:rsidRDefault="003227FE" w:rsidP="00264485">
      <w:pPr>
        <w:ind w:firstLine="426"/>
        <w:jc w:val="both"/>
      </w:pPr>
      <w:r w:rsidRPr="00CC1072">
        <w:t>- разработку ежегодного плана мероприятий по реализации Программы с уточнением объемов и источников финансирования мероприятий;</w:t>
      </w:r>
    </w:p>
    <w:p w:rsidR="003227FE" w:rsidRPr="00CC1072" w:rsidRDefault="003227FE" w:rsidP="00264485">
      <w:pPr>
        <w:ind w:firstLine="426"/>
        <w:jc w:val="both"/>
      </w:pPr>
      <w:r w:rsidRPr="00CC1072">
        <w:t xml:space="preserve">- </w:t>
      </w:r>
      <w:proofErr w:type="gramStart"/>
      <w:r w:rsidRPr="00CC1072">
        <w:t>контроль за</w:t>
      </w:r>
      <w:proofErr w:type="gramEnd"/>
      <w:r w:rsidRPr="00CC1072">
        <w:t xml:space="preserve"> реализацией программных мероприятий по срокам, содержанию, финансовым затратам и ресурсам;</w:t>
      </w:r>
    </w:p>
    <w:p w:rsidR="003227FE" w:rsidRPr="00CC1072" w:rsidRDefault="003227FE" w:rsidP="00264485">
      <w:pPr>
        <w:ind w:firstLine="426"/>
        <w:jc w:val="both"/>
      </w:pPr>
      <w:r w:rsidRPr="00CC1072">
        <w:t>- методическое, информационное и организационное сопровождение работы по реализации комплекса программных мероприятий.</w:t>
      </w:r>
    </w:p>
    <w:p w:rsidR="003227FE" w:rsidRPr="00CC1072" w:rsidRDefault="003227FE" w:rsidP="00264485">
      <w:pPr>
        <w:ind w:firstLine="426"/>
        <w:jc w:val="both"/>
      </w:pPr>
      <w:r w:rsidRPr="00CC1072">
        <w:t xml:space="preserve">Программа разрабатывается сроком на </w:t>
      </w:r>
      <w:r w:rsidR="00264485">
        <w:t>4</w:t>
      </w:r>
      <w:r w:rsidRPr="00CC1072">
        <w:t xml:space="preserve"> </w:t>
      </w:r>
      <w:r w:rsidR="00264485">
        <w:t>года</w:t>
      </w:r>
      <w:r w:rsidRPr="00CC1072">
        <w:t xml:space="preserve"> и подлежит корректировке ежегодно</w:t>
      </w:r>
      <w:r w:rsidR="00264485">
        <w:t xml:space="preserve"> или по мере изменений финансирования не из местного бюджета</w:t>
      </w:r>
      <w:r w:rsidRPr="00CC1072">
        <w:t>.</w:t>
      </w:r>
    </w:p>
    <w:p w:rsidR="003227FE" w:rsidRPr="00CC1072" w:rsidRDefault="003227FE" w:rsidP="00264485">
      <w:pPr>
        <w:ind w:firstLine="426"/>
        <w:jc w:val="both"/>
      </w:pPr>
      <w:r w:rsidRPr="00CC1072">
        <w:t xml:space="preserve">План-график работ по реализации программы должен соответствовать плану мероприятий, содержащемуся в разделе «Программа инвестиционных проектов, обеспечивающих достижение целевых показателей» настоящего Отчета. Утверждение тарифов и принятие решений по выделению бюджетных средств из бюджета </w:t>
      </w:r>
      <w:proofErr w:type="spellStart"/>
      <w:r w:rsidR="00EF5C3C">
        <w:t>Иванырсинского</w:t>
      </w:r>
      <w:proofErr w:type="spellEnd"/>
      <w:r w:rsidR="00EF5C3C">
        <w:t xml:space="preserve"> сельсовета</w:t>
      </w:r>
      <w:r w:rsidRPr="00CC1072">
        <w:t>, подготовка и проведение конкурсов на привлечение инвесторов, принимаются в соответствии с действующим законодательством.</w:t>
      </w:r>
    </w:p>
    <w:p w:rsidR="003227FE" w:rsidRPr="00CC1072" w:rsidRDefault="003227FE" w:rsidP="00264485">
      <w:pPr>
        <w:ind w:firstLine="426"/>
        <w:jc w:val="both"/>
      </w:pPr>
      <w:r w:rsidRPr="00CC1072">
        <w:t>Мониторинг и корректировка Программы осуществляется на основании следующих нормативных докуме</w:t>
      </w:r>
      <w:r w:rsidR="00D073F2" w:rsidRPr="00CC1072">
        <w:t>нтов.</w:t>
      </w:r>
    </w:p>
    <w:p w:rsidR="003227FE" w:rsidRPr="00CC1072" w:rsidRDefault="003227FE" w:rsidP="00264485">
      <w:pPr>
        <w:ind w:firstLine="426"/>
        <w:jc w:val="both"/>
      </w:pPr>
      <w:r w:rsidRPr="00CC1072">
        <w:t>Мониторинг Программы включает следующие этапы:</w:t>
      </w:r>
    </w:p>
    <w:p w:rsidR="003227FE" w:rsidRPr="00CC1072" w:rsidRDefault="003227FE" w:rsidP="00264485">
      <w:pPr>
        <w:ind w:firstLine="426"/>
        <w:jc w:val="both"/>
      </w:pPr>
      <w:r w:rsidRPr="00CC1072">
        <w:t>1.</w:t>
      </w:r>
      <w:r w:rsidR="00264485">
        <w:t xml:space="preserve"> </w:t>
      </w:r>
      <w:r w:rsidRPr="00CC1072">
        <w:t xml:space="preserve">Периодический сбор информации о результатах проводимых преобразований в </w:t>
      </w:r>
      <w:r w:rsidR="00D073F2" w:rsidRPr="00CC1072">
        <w:t>транспортном</w:t>
      </w:r>
      <w:r w:rsidR="003811E3">
        <w:t xml:space="preserve"> </w:t>
      </w:r>
      <w:r w:rsidRPr="00CC1072">
        <w:t xml:space="preserve">хозяйстве, а также информации о состоянии и развитии </w:t>
      </w:r>
      <w:r w:rsidR="00D073F2" w:rsidRPr="00CC1072">
        <w:t>транспортной</w:t>
      </w:r>
      <w:r w:rsidR="003811E3">
        <w:t xml:space="preserve"> </w:t>
      </w:r>
      <w:r w:rsidRPr="00CC1072">
        <w:t>инфраструктуры;</w:t>
      </w:r>
    </w:p>
    <w:p w:rsidR="003227FE" w:rsidRPr="00CC1072" w:rsidRDefault="003227FE" w:rsidP="00264485">
      <w:pPr>
        <w:ind w:firstLine="426"/>
        <w:jc w:val="both"/>
      </w:pPr>
      <w:r w:rsidRPr="00CC1072">
        <w:t>2</w:t>
      </w:r>
      <w:r w:rsidRPr="00007D34">
        <w:rPr>
          <w:color w:val="FF0000"/>
        </w:rPr>
        <w:t>.</w:t>
      </w:r>
      <w:r w:rsidR="00264485">
        <w:rPr>
          <w:color w:val="FF0000"/>
        </w:rPr>
        <w:t xml:space="preserve"> </w:t>
      </w:r>
      <w:r w:rsidRPr="00CB559D">
        <w:t>Верификация данных;</w:t>
      </w:r>
    </w:p>
    <w:p w:rsidR="003227FE" w:rsidRPr="00CC1072" w:rsidRDefault="003227FE" w:rsidP="00264485">
      <w:pPr>
        <w:ind w:firstLine="426"/>
        <w:jc w:val="both"/>
      </w:pPr>
      <w:r w:rsidRPr="00CC1072">
        <w:t>3.</w:t>
      </w:r>
      <w:r w:rsidR="00264485">
        <w:t xml:space="preserve"> </w:t>
      </w:r>
      <w:r w:rsidRPr="00CC1072">
        <w:t xml:space="preserve">Анализ данных о результатах проводимых преобразований </w:t>
      </w:r>
      <w:r w:rsidR="00CA1870" w:rsidRPr="00CC1072">
        <w:t>транспортной</w:t>
      </w:r>
      <w:r w:rsidR="003811E3">
        <w:t xml:space="preserve"> </w:t>
      </w:r>
      <w:r w:rsidRPr="00CC1072">
        <w:t>инфраструктуры.</w:t>
      </w:r>
    </w:p>
    <w:p w:rsidR="003227FE" w:rsidRPr="00CC1072" w:rsidRDefault="003227FE" w:rsidP="00264485">
      <w:pPr>
        <w:ind w:firstLine="426"/>
        <w:jc w:val="both"/>
      </w:pPr>
      <w:r w:rsidRPr="00CC1072">
        <w:t xml:space="preserve">Мониторинг осуществляется посредством сбора, обработки и анализа информации. Сбор исходной информации производится по показателям, характеризующим выполнение программы, а также состоянию </w:t>
      </w:r>
      <w:r w:rsidR="00CA1870" w:rsidRPr="00CC1072">
        <w:t>транспортной</w:t>
      </w:r>
      <w:r w:rsidR="003811E3">
        <w:t xml:space="preserve"> </w:t>
      </w:r>
      <w:r w:rsidRPr="00CC1072">
        <w:t xml:space="preserve">инфраструктуры. </w:t>
      </w:r>
    </w:p>
    <w:p w:rsidR="003227FE" w:rsidRPr="00CC1072" w:rsidRDefault="003227FE" w:rsidP="00264485">
      <w:pPr>
        <w:ind w:firstLine="426"/>
        <w:jc w:val="both"/>
      </w:pPr>
      <w:r w:rsidRPr="00CC1072">
        <w:t xml:space="preserve">Разработка и последующая корректировка Программы комплексного развития </w:t>
      </w:r>
      <w:r w:rsidR="00CA1870" w:rsidRPr="00CC1072">
        <w:t>транспортной</w:t>
      </w:r>
      <w:r w:rsidR="003811E3">
        <w:t xml:space="preserve"> </w:t>
      </w:r>
      <w:r w:rsidRPr="00CC1072">
        <w:t xml:space="preserve">инфраструктуры базируется на необходимости </w:t>
      </w:r>
      <w:proofErr w:type="gramStart"/>
      <w:r w:rsidRPr="00CC1072">
        <w:t xml:space="preserve">достижения целевых уровней муниципальных стандартов качества предоставления </w:t>
      </w:r>
      <w:r w:rsidR="00CA1870" w:rsidRPr="00CC1072">
        <w:t xml:space="preserve">транспортных </w:t>
      </w:r>
      <w:r w:rsidRPr="00CC1072">
        <w:t>услуг</w:t>
      </w:r>
      <w:proofErr w:type="gramEnd"/>
      <w:r w:rsidRPr="00CC1072">
        <w:t xml:space="preserve"> при соблюдении ограничений по платежной способности потребителей, то есть при обеспечении не только технической, но и экономической доступности коммунальных услуг.</w:t>
      </w:r>
    </w:p>
    <w:sectPr w:rsidR="003227FE" w:rsidRPr="00CC1072" w:rsidSect="00CC10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numFmt w:val="bullet"/>
      <w:lvlText w:val="-"/>
      <w:lvlJc w:val="left"/>
      <w:pPr>
        <w:tabs>
          <w:tab w:val="num" w:pos="1035"/>
        </w:tabs>
        <w:ind w:left="900" w:firstLine="0"/>
      </w:pPr>
      <w:rPr>
        <w:rFonts w:ascii="Times New Roman" w:hAnsi="Times New Roman" w:cs="Times New Roman"/>
      </w:rPr>
    </w:lvl>
  </w:abstractNum>
  <w:abstractNum w:abstractNumId="1">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2">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3">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4">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5">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6">
    <w:nsid w:val="00000015"/>
    <w:multiLevelType w:val="singleLevel"/>
    <w:tmpl w:val="00000015"/>
    <w:lvl w:ilvl="0">
      <w:numFmt w:val="bullet"/>
      <w:lvlText w:val="-"/>
      <w:lvlJc w:val="left"/>
      <w:pPr>
        <w:tabs>
          <w:tab w:val="num" w:pos="0"/>
        </w:tabs>
        <w:ind w:left="0" w:firstLine="0"/>
      </w:pPr>
      <w:rPr>
        <w:rFonts w:ascii="Times New Roman" w:hAnsi="Times New Roman" w:cs="Times New Roman"/>
      </w:rPr>
    </w:lvl>
  </w:abstractNum>
  <w:abstractNum w:abstractNumId="7">
    <w:nsid w:val="365F0704"/>
    <w:multiLevelType w:val="hybridMultilevel"/>
    <w:tmpl w:val="A13ADE9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37127A1D"/>
    <w:multiLevelType w:val="hybridMultilevel"/>
    <w:tmpl w:val="E1ECC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3128D8"/>
    <w:multiLevelType w:val="hybridMultilevel"/>
    <w:tmpl w:val="6CF21412"/>
    <w:lvl w:ilvl="0" w:tplc="3F5E5A20">
      <w:start w:val="1"/>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BD163B7"/>
    <w:multiLevelType w:val="multilevel"/>
    <w:tmpl w:val="A2BC9C8C"/>
    <w:lvl w:ilvl="0">
      <w:start w:val="1"/>
      <w:numFmt w:val="decimal"/>
      <w:pStyle w:val="ConsPlusNormal"/>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C7C6945"/>
    <w:multiLevelType w:val="hybridMultilevel"/>
    <w:tmpl w:val="A598239E"/>
    <w:lvl w:ilvl="0" w:tplc="0419000F">
      <w:start w:val="1"/>
      <w:numFmt w:val="decimal"/>
      <w:lvlText w:val="%1."/>
      <w:lvlJc w:val="left"/>
      <w:pPr>
        <w:tabs>
          <w:tab w:val="num" w:pos="3440"/>
        </w:tabs>
        <w:ind w:left="3440" w:hanging="360"/>
      </w:pPr>
    </w:lvl>
    <w:lvl w:ilvl="1" w:tplc="04190019" w:tentative="1">
      <w:start w:val="1"/>
      <w:numFmt w:val="lowerLetter"/>
      <w:lvlText w:val="%2."/>
      <w:lvlJc w:val="left"/>
      <w:pPr>
        <w:tabs>
          <w:tab w:val="num" w:pos="4160"/>
        </w:tabs>
        <w:ind w:left="4160" w:hanging="360"/>
      </w:pPr>
    </w:lvl>
    <w:lvl w:ilvl="2" w:tplc="0419001B" w:tentative="1">
      <w:start w:val="1"/>
      <w:numFmt w:val="lowerRoman"/>
      <w:lvlText w:val="%3."/>
      <w:lvlJc w:val="right"/>
      <w:pPr>
        <w:tabs>
          <w:tab w:val="num" w:pos="4880"/>
        </w:tabs>
        <w:ind w:left="4880" w:hanging="180"/>
      </w:pPr>
    </w:lvl>
    <w:lvl w:ilvl="3" w:tplc="0419000F" w:tentative="1">
      <w:start w:val="1"/>
      <w:numFmt w:val="decimal"/>
      <w:lvlText w:val="%4."/>
      <w:lvlJc w:val="left"/>
      <w:pPr>
        <w:tabs>
          <w:tab w:val="num" w:pos="5600"/>
        </w:tabs>
        <w:ind w:left="5600" w:hanging="360"/>
      </w:pPr>
    </w:lvl>
    <w:lvl w:ilvl="4" w:tplc="04190019" w:tentative="1">
      <w:start w:val="1"/>
      <w:numFmt w:val="lowerLetter"/>
      <w:lvlText w:val="%5."/>
      <w:lvlJc w:val="left"/>
      <w:pPr>
        <w:tabs>
          <w:tab w:val="num" w:pos="6320"/>
        </w:tabs>
        <w:ind w:left="6320" w:hanging="360"/>
      </w:pPr>
    </w:lvl>
    <w:lvl w:ilvl="5" w:tplc="0419001B" w:tentative="1">
      <w:start w:val="1"/>
      <w:numFmt w:val="lowerRoman"/>
      <w:lvlText w:val="%6."/>
      <w:lvlJc w:val="right"/>
      <w:pPr>
        <w:tabs>
          <w:tab w:val="num" w:pos="7040"/>
        </w:tabs>
        <w:ind w:left="7040" w:hanging="180"/>
      </w:pPr>
    </w:lvl>
    <w:lvl w:ilvl="6" w:tplc="0419000F" w:tentative="1">
      <w:start w:val="1"/>
      <w:numFmt w:val="decimal"/>
      <w:lvlText w:val="%7."/>
      <w:lvlJc w:val="left"/>
      <w:pPr>
        <w:tabs>
          <w:tab w:val="num" w:pos="7760"/>
        </w:tabs>
        <w:ind w:left="7760" w:hanging="360"/>
      </w:pPr>
    </w:lvl>
    <w:lvl w:ilvl="7" w:tplc="04190019" w:tentative="1">
      <w:start w:val="1"/>
      <w:numFmt w:val="lowerLetter"/>
      <w:lvlText w:val="%8."/>
      <w:lvlJc w:val="left"/>
      <w:pPr>
        <w:tabs>
          <w:tab w:val="num" w:pos="8480"/>
        </w:tabs>
        <w:ind w:left="8480" w:hanging="360"/>
      </w:pPr>
    </w:lvl>
    <w:lvl w:ilvl="8" w:tplc="0419001B" w:tentative="1">
      <w:start w:val="1"/>
      <w:numFmt w:val="lowerRoman"/>
      <w:lvlText w:val="%9."/>
      <w:lvlJc w:val="right"/>
      <w:pPr>
        <w:tabs>
          <w:tab w:val="num" w:pos="9200"/>
        </w:tabs>
        <w:ind w:left="9200" w:hanging="180"/>
      </w:pPr>
    </w:lvl>
  </w:abstractNum>
  <w:abstractNum w:abstractNumId="12">
    <w:nsid w:val="58AA43CC"/>
    <w:multiLevelType w:val="hybridMultilevel"/>
    <w:tmpl w:val="7AB2A44A"/>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60113BF6"/>
    <w:multiLevelType w:val="hybridMultilevel"/>
    <w:tmpl w:val="271CBEA2"/>
    <w:lvl w:ilvl="0" w:tplc="C0B8DCF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36D237D"/>
    <w:multiLevelType w:val="multilevel"/>
    <w:tmpl w:val="FFFA9CC8"/>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3"/>
    <w:lvlOverride w:ilvl="0">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9"/>
  </w:num>
  <w:num w:numId="5">
    <w:abstractNumId w:val="13"/>
  </w:num>
  <w:num w:numId="6">
    <w:abstractNumId w:val="12"/>
  </w:num>
  <w:num w:numId="7">
    <w:abstractNumId w:val="7"/>
  </w:num>
  <w:num w:numId="8">
    <w:abstractNumId w:val="14"/>
  </w:num>
  <w:num w:numId="9">
    <w:abstractNumId w:val="8"/>
  </w:num>
  <w:num w:numId="10">
    <w:abstractNumId w:val="2"/>
  </w:num>
  <w:num w:numId="11">
    <w:abstractNumId w:val="4"/>
  </w:num>
  <w:num w:numId="12">
    <w:abstractNumId w:val="0"/>
  </w:num>
  <w:num w:numId="13">
    <w:abstractNumId w:val="5"/>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D53"/>
    <w:rsid w:val="00007D34"/>
    <w:rsid w:val="0001009A"/>
    <w:rsid w:val="00014937"/>
    <w:rsid w:val="00043130"/>
    <w:rsid w:val="000464AF"/>
    <w:rsid w:val="00056E3E"/>
    <w:rsid w:val="0007656C"/>
    <w:rsid w:val="0008344B"/>
    <w:rsid w:val="000864C0"/>
    <w:rsid w:val="000A6122"/>
    <w:rsid w:val="000B51A7"/>
    <w:rsid w:val="000C4CE5"/>
    <w:rsid w:val="000C5431"/>
    <w:rsid w:val="000E4A61"/>
    <w:rsid w:val="00100FBA"/>
    <w:rsid w:val="00113542"/>
    <w:rsid w:val="00116904"/>
    <w:rsid w:val="00123931"/>
    <w:rsid w:val="00124435"/>
    <w:rsid w:val="00131AFD"/>
    <w:rsid w:val="00142E62"/>
    <w:rsid w:val="00146DDD"/>
    <w:rsid w:val="001518C4"/>
    <w:rsid w:val="00173FEC"/>
    <w:rsid w:val="00176619"/>
    <w:rsid w:val="00176C07"/>
    <w:rsid w:val="001852F8"/>
    <w:rsid w:val="001864B7"/>
    <w:rsid w:val="001A4802"/>
    <w:rsid w:val="001A6A86"/>
    <w:rsid w:val="001C24A1"/>
    <w:rsid w:val="001D2408"/>
    <w:rsid w:val="001D24BE"/>
    <w:rsid w:val="001E30FF"/>
    <w:rsid w:val="001E4897"/>
    <w:rsid w:val="0020024C"/>
    <w:rsid w:val="00207D67"/>
    <w:rsid w:val="00215DBC"/>
    <w:rsid w:val="0022459C"/>
    <w:rsid w:val="00236F5E"/>
    <w:rsid w:val="00237004"/>
    <w:rsid w:val="00241672"/>
    <w:rsid w:val="00252DB2"/>
    <w:rsid w:val="00254A97"/>
    <w:rsid w:val="00257CA2"/>
    <w:rsid w:val="00264485"/>
    <w:rsid w:val="00265AC6"/>
    <w:rsid w:val="002713E7"/>
    <w:rsid w:val="00285A39"/>
    <w:rsid w:val="002A6BD0"/>
    <w:rsid w:val="002A6D35"/>
    <w:rsid w:val="002C346C"/>
    <w:rsid w:val="002C4D43"/>
    <w:rsid w:val="002D3C5E"/>
    <w:rsid w:val="002E2C52"/>
    <w:rsid w:val="003000EF"/>
    <w:rsid w:val="00301D93"/>
    <w:rsid w:val="003120BD"/>
    <w:rsid w:val="0031399C"/>
    <w:rsid w:val="003227FE"/>
    <w:rsid w:val="00323155"/>
    <w:rsid w:val="0034064D"/>
    <w:rsid w:val="00351461"/>
    <w:rsid w:val="00352D7B"/>
    <w:rsid w:val="003579A4"/>
    <w:rsid w:val="0036737D"/>
    <w:rsid w:val="00367DD1"/>
    <w:rsid w:val="00370411"/>
    <w:rsid w:val="00375621"/>
    <w:rsid w:val="003759F7"/>
    <w:rsid w:val="00380A4F"/>
    <w:rsid w:val="003811E3"/>
    <w:rsid w:val="003B1D78"/>
    <w:rsid w:val="003C2012"/>
    <w:rsid w:val="003E5AF2"/>
    <w:rsid w:val="003F3E92"/>
    <w:rsid w:val="004075DD"/>
    <w:rsid w:val="00415672"/>
    <w:rsid w:val="00423767"/>
    <w:rsid w:val="0043575F"/>
    <w:rsid w:val="00450093"/>
    <w:rsid w:val="00453EC7"/>
    <w:rsid w:val="004619FF"/>
    <w:rsid w:val="00465085"/>
    <w:rsid w:val="004712ED"/>
    <w:rsid w:val="00472505"/>
    <w:rsid w:val="004C5F1D"/>
    <w:rsid w:val="004C6108"/>
    <w:rsid w:val="004D5203"/>
    <w:rsid w:val="004D77DE"/>
    <w:rsid w:val="004F3BFE"/>
    <w:rsid w:val="00501D27"/>
    <w:rsid w:val="005111BE"/>
    <w:rsid w:val="00515C4C"/>
    <w:rsid w:val="0052216E"/>
    <w:rsid w:val="0052264C"/>
    <w:rsid w:val="00537352"/>
    <w:rsid w:val="00544FA3"/>
    <w:rsid w:val="00545FAA"/>
    <w:rsid w:val="00546930"/>
    <w:rsid w:val="005662EF"/>
    <w:rsid w:val="005722F6"/>
    <w:rsid w:val="005805BC"/>
    <w:rsid w:val="00581865"/>
    <w:rsid w:val="005933B7"/>
    <w:rsid w:val="00597637"/>
    <w:rsid w:val="005B7D96"/>
    <w:rsid w:val="005C36D4"/>
    <w:rsid w:val="005D0A99"/>
    <w:rsid w:val="005E73BE"/>
    <w:rsid w:val="005F0C74"/>
    <w:rsid w:val="005F7E36"/>
    <w:rsid w:val="00607C39"/>
    <w:rsid w:val="00610D53"/>
    <w:rsid w:val="0061378C"/>
    <w:rsid w:val="00623825"/>
    <w:rsid w:val="00631D58"/>
    <w:rsid w:val="006462A1"/>
    <w:rsid w:val="00651FBD"/>
    <w:rsid w:val="00653E77"/>
    <w:rsid w:val="006601B6"/>
    <w:rsid w:val="0066786D"/>
    <w:rsid w:val="00684449"/>
    <w:rsid w:val="00685EAA"/>
    <w:rsid w:val="00686EEE"/>
    <w:rsid w:val="006966FC"/>
    <w:rsid w:val="006A227E"/>
    <w:rsid w:val="006B27C3"/>
    <w:rsid w:val="006C13E5"/>
    <w:rsid w:val="006C3D97"/>
    <w:rsid w:val="006D2B65"/>
    <w:rsid w:val="006D371D"/>
    <w:rsid w:val="006E2F5B"/>
    <w:rsid w:val="00710A29"/>
    <w:rsid w:val="0071519C"/>
    <w:rsid w:val="007218D4"/>
    <w:rsid w:val="00735946"/>
    <w:rsid w:val="007459C3"/>
    <w:rsid w:val="0074635B"/>
    <w:rsid w:val="00747365"/>
    <w:rsid w:val="0076508B"/>
    <w:rsid w:val="0078705F"/>
    <w:rsid w:val="007A3CD1"/>
    <w:rsid w:val="007B1EEE"/>
    <w:rsid w:val="007B2582"/>
    <w:rsid w:val="007C6061"/>
    <w:rsid w:val="007E5D85"/>
    <w:rsid w:val="007F3A89"/>
    <w:rsid w:val="007F5A79"/>
    <w:rsid w:val="007F74F4"/>
    <w:rsid w:val="00800724"/>
    <w:rsid w:val="00844C78"/>
    <w:rsid w:val="00852386"/>
    <w:rsid w:val="00890C81"/>
    <w:rsid w:val="00891DE7"/>
    <w:rsid w:val="00892C51"/>
    <w:rsid w:val="00892F83"/>
    <w:rsid w:val="00893C3B"/>
    <w:rsid w:val="008B41A8"/>
    <w:rsid w:val="008B65D1"/>
    <w:rsid w:val="008D6A86"/>
    <w:rsid w:val="008E010A"/>
    <w:rsid w:val="00902BA9"/>
    <w:rsid w:val="00903C0D"/>
    <w:rsid w:val="00911786"/>
    <w:rsid w:val="00912478"/>
    <w:rsid w:val="0091550D"/>
    <w:rsid w:val="009373D8"/>
    <w:rsid w:val="00937F00"/>
    <w:rsid w:val="00940E58"/>
    <w:rsid w:val="0094498A"/>
    <w:rsid w:val="009541C9"/>
    <w:rsid w:val="00971132"/>
    <w:rsid w:val="0097186E"/>
    <w:rsid w:val="009831AA"/>
    <w:rsid w:val="009A1F13"/>
    <w:rsid w:val="009B1DF0"/>
    <w:rsid w:val="009B2E0B"/>
    <w:rsid w:val="009C7BE4"/>
    <w:rsid w:val="00A02960"/>
    <w:rsid w:val="00A03335"/>
    <w:rsid w:val="00A257F8"/>
    <w:rsid w:val="00A25DBF"/>
    <w:rsid w:val="00A319E7"/>
    <w:rsid w:val="00A5384E"/>
    <w:rsid w:val="00A55355"/>
    <w:rsid w:val="00A60651"/>
    <w:rsid w:val="00A67EA1"/>
    <w:rsid w:val="00A7417B"/>
    <w:rsid w:val="00A97569"/>
    <w:rsid w:val="00A97D8E"/>
    <w:rsid w:val="00AB34C3"/>
    <w:rsid w:val="00AB37DE"/>
    <w:rsid w:val="00AB4237"/>
    <w:rsid w:val="00AB7C58"/>
    <w:rsid w:val="00AC1521"/>
    <w:rsid w:val="00AC7D41"/>
    <w:rsid w:val="00AD1388"/>
    <w:rsid w:val="00AD615F"/>
    <w:rsid w:val="00B0390D"/>
    <w:rsid w:val="00B12EDE"/>
    <w:rsid w:val="00B12F2F"/>
    <w:rsid w:val="00B16E6D"/>
    <w:rsid w:val="00B217FA"/>
    <w:rsid w:val="00B22D5B"/>
    <w:rsid w:val="00B63538"/>
    <w:rsid w:val="00B663AF"/>
    <w:rsid w:val="00B70DB2"/>
    <w:rsid w:val="00B71EFC"/>
    <w:rsid w:val="00B76DE1"/>
    <w:rsid w:val="00B81520"/>
    <w:rsid w:val="00B83995"/>
    <w:rsid w:val="00B85542"/>
    <w:rsid w:val="00B9536A"/>
    <w:rsid w:val="00BB02B7"/>
    <w:rsid w:val="00BB7588"/>
    <w:rsid w:val="00BC5BBE"/>
    <w:rsid w:val="00BD555B"/>
    <w:rsid w:val="00BE1CCF"/>
    <w:rsid w:val="00BE2421"/>
    <w:rsid w:val="00C017FD"/>
    <w:rsid w:val="00C023A8"/>
    <w:rsid w:val="00C030C6"/>
    <w:rsid w:val="00C12DED"/>
    <w:rsid w:val="00C1535D"/>
    <w:rsid w:val="00C21585"/>
    <w:rsid w:val="00C21F7D"/>
    <w:rsid w:val="00C22573"/>
    <w:rsid w:val="00C33021"/>
    <w:rsid w:val="00C3361F"/>
    <w:rsid w:val="00C346E5"/>
    <w:rsid w:val="00C372F1"/>
    <w:rsid w:val="00C545F3"/>
    <w:rsid w:val="00C64912"/>
    <w:rsid w:val="00C65330"/>
    <w:rsid w:val="00C65C81"/>
    <w:rsid w:val="00C7023C"/>
    <w:rsid w:val="00C745A6"/>
    <w:rsid w:val="00C75747"/>
    <w:rsid w:val="00C839ED"/>
    <w:rsid w:val="00C90F57"/>
    <w:rsid w:val="00C96751"/>
    <w:rsid w:val="00CA09AE"/>
    <w:rsid w:val="00CA1870"/>
    <w:rsid w:val="00CA6605"/>
    <w:rsid w:val="00CB559D"/>
    <w:rsid w:val="00CC1072"/>
    <w:rsid w:val="00CC2ADE"/>
    <w:rsid w:val="00CC3F26"/>
    <w:rsid w:val="00CC5245"/>
    <w:rsid w:val="00CD43B5"/>
    <w:rsid w:val="00CF1290"/>
    <w:rsid w:val="00D05E38"/>
    <w:rsid w:val="00D073F2"/>
    <w:rsid w:val="00D21F8B"/>
    <w:rsid w:val="00D23E81"/>
    <w:rsid w:val="00D26EE4"/>
    <w:rsid w:val="00D3378C"/>
    <w:rsid w:val="00D42727"/>
    <w:rsid w:val="00D73DCB"/>
    <w:rsid w:val="00D7793B"/>
    <w:rsid w:val="00D82017"/>
    <w:rsid w:val="00D829F9"/>
    <w:rsid w:val="00D83F8E"/>
    <w:rsid w:val="00D87A5E"/>
    <w:rsid w:val="00D96437"/>
    <w:rsid w:val="00DD045C"/>
    <w:rsid w:val="00DD153B"/>
    <w:rsid w:val="00DE2B97"/>
    <w:rsid w:val="00DE4C14"/>
    <w:rsid w:val="00DF0452"/>
    <w:rsid w:val="00DF11A4"/>
    <w:rsid w:val="00DF2784"/>
    <w:rsid w:val="00E13A33"/>
    <w:rsid w:val="00E15DBB"/>
    <w:rsid w:val="00E20819"/>
    <w:rsid w:val="00E21334"/>
    <w:rsid w:val="00E232CD"/>
    <w:rsid w:val="00E30CE0"/>
    <w:rsid w:val="00E31C18"/>
    <w:rsid w:val="00E330AC"/>
    <w:rsid w:val="00E40A3C"/>
    <w:rsid w:val="00E50051"/>
    <w:rsid w:val="00E57EA0"/>
    <w:rsid w:val="00E642C2"/>
    <w:rsid w:val="00E71013"/>
    <w:rsid w:val="00E72041"/>
    <w:rsid w:val="00E7626E"/>
    <w:rsid w:val="00E83A2B"/>
    <w:rsid w:val="00E83AD0"/>
    <w:rsid w:val="00EB393E"/>
    <w:rsid w:val="00EC3875"/>
    <w:rsid w:val="00EC5A67"/>
    <w:rsid w:val="00EC7BEF"/>
    <w:rsid w:val="00ED142E"/>
    <w:rsid w:val="00EE40E7"/>
    <w:rsid w:val="00EF20F5"/>
    <w:rsid w:val="00EF390C"/>
    <w:rsid w:val="00EF5C3C"/>
    <w:rsid w:val="00F547F3"/>
    <w:rsid w:val="00F6214E"/>
    <w:rsid w:val="00F813DF"/>
    <w:rsid w:val="00F946D7"/>
    <w:rsid w:val="00F96013"/>
    <w:rsid w:val="00F96310"/>
    <w:rsid w:val="00FA1455"/>
    <w:rsid w:val="00FA736F"/>
    <w:rsid w:val="00FB33D6"/>
    <w:rsid w:val="00FD029A"/>
    <w:rsid w:val="00FE1705"/>
    <w:rsid w:val="00FF027D"/>
    <w:rsid w:val="00FF0862"/>
    <w:rsid w:val="00FF3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basedOn w:val="a0"/>
    <w:next w:val="a0"/>
    <w:qFormat/>
    <w:rsid w:val="00747365"/>
    <w:pPr>
      <w:keepNext/>
      <w:spacing w:before="240" w:after="60"/>
      <w:outlineLvl w:val="0"/>
    </w:pPr>
    <w:rPr>
      <w:rFonts w:ascii="Arial" w:hAnsi="Arial" w:cs="Arial"/>
      <w:b/>
      <w:bCs/>
      <w:kern w:val="32"/>
      <w:sz w:val="32"/>
      <w:szCs w:val="32"/>
    </w:rPr>
  </w:style>
  <w:style w:type="paragraph" w:styleId="2">
    <w:name w:val="heading 2"/>
    <w:basedOn w:val="a0"/>
    <w:next w:val="a0"/>
    <w:qFormat/>
    <w:rsid w:val="00A55355"/>
    <w:pPr>
      <w:keepNext/>
      <w:spacing w:before="240" w:after="60"/>
      <w:outlineLvl w:val="1"/>
    </w:pPr>
    <w:rPr>
      <w:rFonts w:ascii="Arial" w:hAnsi="Arial" w:cs="Arial"/>
      <w:b/>
      <w:bCs/>
      <w:i/>
      <w:iCs/>
      <w:sz w:val="28"/>
      <w:szCs w:val="28"/>
    </w:rPr>
  </w:style>
  <w:style w:type="paragraph" w:styleId="3">
    <w:name w:val="heading 3"/>
    <w:basedOn w:val="a0"/>
    <w:qFormat/>
    <w:rsid w:val="00610D5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610D53"/>
    <w:pPr>
      <w:spacing w:before="100" w:beforeAutospacing="1" w:after="100" w:afterAutospacing="1"/>
    </w:pPr>
  </w:style>
  <w:style w:type="character" w:customStyle="1" w:styleId="apple-converted-space">
    <w:name w:val="apple-converted-space"/>
    <w:basedOn w:val="a1"/>
    <w:rsid w:val="00610D53"/>
  </w:style>
  <w:style w:type="character" w:styleId="a5">
    <w:name w:val="Hyperlink"/>
    <w:rsid w:val="00610D53"/>
    <w:rPr>
      <w:color w:val="0000FF"/>
      <w:u w:val="single"/>
    </w:rPr>
  </w:style>
  <w:style w:type="paragraph" w:customStyle="1" w:styleId="10">
    <w:name w:val="Без интервала1"/>
    <w:rsid w:val="00747365"/>
    <w:pPr>
      <w:suppressAutoHyphens/>
    </w:pPr>
    <w:rPr>
      <w:rFonts w:ascii="Arial" w:eastAsia="Arial" w:hAnsi="Arial"/>
      <w:sz w:val="24"/>
      <w:szCs w:val="22"/>
      <w:lang w:eastAsia="ar-SA"/>
    </w:rPr>
  </w:style>
  <w:style w:type="paragraph" w:customStyle="1" w:styleId="ConsPlusCell">
    <w:name w:val="ConsPlusCell"/>
    <w:rsid w:val="00747365"/>
    <w:pPr>
      <w:widowControl w:val="0"/>
      <w:suppressAutoHyphens/>
      <w:autoSpaceDE w:val="0"/>
    </w:pPr>
    <w:rPr>
      <w:rFonts w:ascii="Arial" w:eastAsia="Calibri" w:hAnsi="Arial" w:cs="Arial"/>
      <w:color w:val="000000"/>
      <w:sz w:val="28"/>
      <w:szCs w:val="28"/>
      <w:lang w:eastAsia="ar-SA"/>
    </w:rPr>
  </w:style>
  <w:style w:type="paragraph" w:customStyle="1" w:styleId="11">
    <w:name w:val="Стиль1"/>
    <w:basedOn w:val="1"/>
    <w:rsid w:val="00747365"/>
    <w:pPr>
      <w:keepNext w:val="0"/>
      <w:suppressAutoHyphens/>
      <w:spacing w:before="120" w:after="0"/>
      <w:jc w:val="center"/>
      <w:outlineLvl w:val="9"/>
    </w:pPr>
    <w:rPr>
      <w:rFonts w:ascii="Times New Roman" w:hAnsi="Times New Roman"/>
      <w:bCs w:val="0"/>
      <w:spacing w:val="-1"/>
      <w:kern w:val="2"/>
      <w:sz w:val="28"/>
      <w:szCs w:val="24"/>
      <w:lang w:eastAsia="ar-SA"/>
    </w:rPr>
  </w:style>
  <w:style w:type="paragraph" w:styleId="a6">
    <w:name w:val="No Spacing"/>
    <w:link w:val="a7"/>
    <w:qFormat/>
    <w:rsid w:val="00207D67"/>
    <w:rPr>
      <w:rFonts w:ascii="Calibri" w:hAnsi="Calibri" w:cs="Calibri"/>
      <w:sz w:val="22"/>
      <w:szCs w:val="22"/>
    </w:rPr>
  </w:style>
  <w:style w:type="character" w:customStyle="1" w:styleId="a7">
    <w:name w:val="Без интервала Знак"/>
    <w:link w:val="a6"/>
    <w:rsid w:val="00207D67"/>
    <w:rPr>
      <w:rFonts w:ascii="Calibri" w:hAnsi="Calibri" w:cs="Calibri"/>
      <w:sz w:val="22"/>
      <w:szCs w:val="22"/>
      <w:lang w:val="ru-RU" w:eastAsia="ru-RU" w:bidi="ar-SA"/>
    </w:rPr>
  </w:style>
  <w:style w:type="paragraph" w:customStyle="1" w:styleId="12">
    <w:name w:val="Обычный1"/>
    <w:rsid w:val="003C2012"/>
    <w:pPr>
      <w:snapToGrid w:val="0"/>
    </w:pPr>
    <w:rPr>
      <w:sz w:val="22"/>
    </w:rPr>
  </w:style>
  <w:style w:type="paragraph" w:styleId="a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0"/>
    <w:qFormat/>
    <w:rsid w:val="003C2012"/>
    <w:pPr>
      <w:jc w:val="center"/>
    </w:pPr>
    <w:rPr>
      <w:b/>
      <w:bCs/>
    </w:rPr>
  </w:style>
  <w:style w:type="character" w:customStyle="1" w:styleId="20">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8"/>
    <w:locked/>
    <w:rsid w:val="003C2012"/>
    <w:rPr>
      <w:b/>
      <w:bCs/>
      <w:sz w:val="24"/>
      <w:szCs w:val="24"/>
      <w:lang w:val="ru-RU" w:eastAsia="ru-RU" w:bidi="ar-SA"/>
    </w:rPr>
  </w:style>
  <w:style w:type="paragraph" w:styleId="a">
    <w:name w:val="List"/>
    <w:basedOn w:val="a0"/>
    <w:link w:val="a9"/>
    <w:rsid w:val="003C2012"/>
    <w:pPr>
      <w:numPr>
        <w:numId w:val="8"/>
      </w:numPr>
      <w:spacing w:after="60"/>
      <w:jc w:val="both"/>
    </w:pPr>
    <w:rPr>
      <w:snapToGrid w:val="0"/>
      <w:lang w:val="x-none" w:eastAsia="x-none"/>
    </w:rPr>
  </w:style>
  <w:style w:type="character" w:customStyle="1" w:styleId="a9">
    <w:name w:val="Список Знак"/>
    <w:link w:val="a"/>
    <w:rsid w:val="003C2012"/>
    <w:rPr>
      <w:snapToGrid w:val="0"/>
      <w:sz w:val="24"/>
      <w:szCs w:val="24"/>
      <w:lang w:val="x-none" w:eastAsia="x-none" w:bidi="ar-SA"/>
    </w:rPr>
  </w:style>
  <w:style w:type="paragraph" w:customStyle="1" w:styleId="aa">
    <w:name w:val="Таблица"/>
    <w:basedOn w:val="a0"/>
    <w:rsid w:val="00E15DBB"/>
    <w:pPr>
      <w:suppressAutoHyphens/>
      <w:jc w:val="both"/>
    </w:pPr>
    <w:rPr>
      <w:rFonts w:eastAsia="Calibri"/>
      <w:b/>
      <w:szCs w:val="22"/>
      <w:lang w:eastAsia="ar-SA"/>
    </w:rPr>
  </w:style>
  <w:style w:type="paragraph" w:styleId="ab">
    <w:name w:val="Title"/>
    <w:basedOn w:val="a0"/>
    <w:next w:val="ac"/>
    <w:link w:val="ad"/>
    <w:qFormat/>
    <w:rsid w:val="00971132"/>
    <w:pPr>
      <w:suppressAutoHyphens/>
      <w:jc w:val="center"/>
    </w:pPr>
    <w:rPr>
      <w:sz w:val="28"/>
      <w:szCs w:val="20"/>
      <w:lang w:eastAsia="ar-SA"/>
    </w:rPr>
  </w:style>
  <w:style w:type="paragraph" w:styleId="ac">
    <w:name w:val="Subtitle"/>
    <w:basedOn w:val="a0"/>
    <w:next w:val="ae"/>
    <w:link w:val="af"/>
    <w:qFormat/>
    <w:rsid w:val="00971132"/>
    <w:pPr>
      <w:keepNext/>
      <w:widowControl w:val="0"/>
      <w:suppressAutoHyphens/>
      <w:autoSpaceDE w:val="0"/>
      <w:spacing w:before="240" w:after="120"/>
      <w:jc w:val="center"/>
    </w:pPr>
    <w:rPr>
      <w:rFonts w:ascii="Arial" w:eastAsia="Microsoft YaHei" w:hAnsi="Arial" w:cs="Mangal"/>
      <w:i/>
      <w:iCs/>
      <w:sz w:val="28"/>
      <w:szCs w:val="28"/>
      <w:lang w:eastAsia="ar-SA"/>
    </w:rPr>
  </w:style>
  <w:style w:type="character" w:customStyle="1" w:styleId="ad">
    <w:name w:val="Название Знак"/>
    <w:link w:val="ab"/>
    <w:rsid w:val="00971132"/>
    <w:rPr>
      <w:sz w:val="28"/>
      <w:lang w:val="ru-RU" w:eastAsia="ar-SA" w:bidi="ar-SA"/>
    </w:rPr>
  </w:style>
  <w:style w:type="character" w:customStyle="1" w:styleId="af">
    <w:name w:val="Подзаголовок Знак"/>
    <w:link w:val="ac"/>
    <w:locked/>
    <w:rsid w:val="00971132"/>
    <w:rPr>
      <w:rFonts w:ascii="Arial" w:eastAsia="Microsoft YaHei" w:hAnsi="Arial" w:cs="Mangal"/>
      <w:i/>
      <w:iCs/>
      <w:sz w:val="28"/>
      <w:szCs w:val="28"/>
      <w:lang w:val="ru-RU" w:eastAsia="ar-SA" w:bidi="ar-SA"/>
    </w:rPr>
  </w:style>
  <w:style w:type="paragraph" w:styleId="ae">
    <w:name w:val="Body Text"/>
    <w:basedOn w:val="a0"/>
    <w:rsid w:val="00971132"/>
    <w:pPr>
      <w:spacing w:after="120"/>
    </w:pPr>
  </w:style>
  <w:style w:type="paragraph" w:styleId="af0">
    <w:name w:val="Body Text Indent"/>
    <w:basedOn w:val="a0"/>
    <w:rsid w:val="00A319E7"/>
    <w:pPr>
      <w:spacing w:after="120"/>
      <w:ind w:left="283"/>
    </w:pPr>
  </w:style>
  <w:style w:type="paragraph" w:customStyle="1" w:styleId="ConsPlusNormal">
    <w:name w:val="ConsPlusNormal"/>
    <w:uiPriority w:val="99"/>
    <w:rsid w:val="003811E3"/>
    <w:pPr>
      <w:widowControl w:val="0"/>
      <w:numPr>
        <w:numId w:val="15"/>
      </w:numPr>
      <w:suppressAutoHyphens/>
      <w:autoSpaceDE w:val="0"/>
    </w:pPr>
    <w:rPr>
      <w:rFonts w:ascii="Arial" w:eastAsia="Arial" w:hAnsi="Arial" w:cs="Arial"/>
      <w:sz w:val="24"/>
      <w:szCs w:val="24"/>
      <w:lang w:eastAsia="ar-SA"/>
    </w:rPr>
  </w:style>
  <w:style w:type="paragraph" w:styleId="af1">
    <w:name w:val="Balloon Text"/>
    <w:basedOn w:val="a0"/>
    <w:link w:val="af2"/>
    <w:rsid w:val="00545FAA"/>
    <w:rPr>
      <w:rFonts w:ascii="Tahoma" w:hAnsi="Tahoma" w:cs="Tahoma"/>
      <w:sz w:val="16"/>
      <w:szCs w:val="16"/>
    </w:rPr>
  </w:style>
  <w:style w:type="character" w:customStyle="1" w:styleId="af2">
    <w:name w:val="Текст выноски Знак"/>
    <w:basedOn w:val="a1"/>
    <w:link w:val="af1"/>
    <w:rsid w:val="00545FAA"/>
    <w:rPr>
      <w:rFonts w:ascii="Tahoma" w:hAnsi="Tahoma" w:cs="Tahoma"/>
      <w:sz w:val="16"/>
      <w:szCs w:val="16"/>
    </w:rPr>
  </w:style>
  <w:style w:type="paragraph" w:customStyle="1" w:styleId="western">
    <w:name w:val="western"/>
    <w:basedOn w:val="a0"/>
    <w:uiPriority w:val="99"/>
    <w:semiHidden/>
    <w:rsid w:val="00EF5C3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basedOn w:val="a0"/>
    <w:next w:val="a0"/>
    <w:qFormat/>
    <w:rsid w:val="00747365"/>
    <w:pPr>
      <w:keepNext/>
      <w:spacing w:before="240" w:after="60"/>
      <w:outlineLvl w:val="0"/>
    </w:pPr>
    <w:rPr>
      <w:rFonts w:ascii="Arial" w:hAnsi="Arial" w:cs="Arial"/>
      <w:b/>
      <w:bCs/>
      <w:kern w:val="32"/>
      <w:sz w:val="32"/>
      <w:szCs w:val="32"/>
    </w:rPr>
  </w:style>
  <w:style w:type="paragraph" w:styleId="2">
    <w:name w:val="heading 2"/>
    <w:basedOn w:val="a0"/>
    <w:next w:val="a0"/>
    <w:qFormat/>
    <w:rsid w:val="00A55355"/>
    <w:pPr>
      <w:keepNext/>
      <w:spacing w:before="240" w:after="60"/>
      <w:outlineLvl w:val="1"/>
    </w:pPr>
    <w:rPr>
      <w:rFonts w:ascii="Arial" w:hAnsi="Arial" w:cs="Arial"/>
      <w:b/>
      <w:bCs/>
      <w:i/>
      <w:iCs/>
      <w:sz w:val="28"/>
      <w:szCs w:val="28"/>
    </w:rPr>
  </w:style>
  <w:style w:type="paragraph" w:styleId="3">
    <w:name w:val="heading 3"/>
    <w:basedOn w:val="a0"/>
    <w:qFormat/>
    <w:rsid w:val="00610D5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610D53"/>
    <w:pPr>
      <w:spacing w:before="100" w:beforeAutospacing="1" w:after="100" w:afterAutospacing="1"/>
    </w:pPr>
  </w:style>
  <w:style w:type="character" w:customStyle="1" w:styleId="apple-converted-space">
    <w:name w:val="apple-converted-space"/>
    <w:basedOn w:val="a1"/>
    <w:rsid w:val="00610D53"/>
  </w:style>
  <w:style w:type="character" w:styleId="a5">
    <w:name w:val="Hyperlink"/>
    <w:rsid w:val="00610D53"/>
    <w:rPr>
      <w:color w:val="0000FF"/>
      <w:u w:val="single"/>
    </w:rPr>
  </w:style>
  <w:style w:type="paragraph" w:customStyle="1" w:styleId="10">
    <w:name w:val="Без интервала1"/>
    <w:rsid w:val="00747365"/>
    <w:pPr>
      <w:suppressAutoHyphens/>
    </w:pPr>
    <w:rPr>
      <w:rFonts w:ascii="Arial" w:eastAsia="Arial" w:hAnsi="Arial"/>
      <w:sz w:val="24"/>
      <w:szCs w:val="22"/>
      <w:lang w:eastAsia="ar-SA"/>
    </w:rPr>
  </w:style>
  <w:style w:type="paragraph" w:customStyle="1" w:styleId="ConsPlusCell">
    <w:name w:val="ConsPlusCell"/>
    <w:rsid w:val="00747365"/>
    <w:pPr>
      <w:widowControl w:val="0"/>
      <w:suppressAutoHyphens/>
      <w:autoSpaceDE w:val="0"/>
    </w:pPr>
    <w:rPr>
      <w:rFonts w:ascii="Arial" w:eastAsia="Calibri" w:hAnsi="Arial" w:cs="Arial"/>
      <w:color w:val="000000"/>
      <w:sz w:val="28"/>
      <w:szCs w:val="28"/>
      <w:lang w:eastAsia="ar-SA"/>
    </w:rPr>
  </w:style>
  <w:style w:type="paragraph" w:customStyle="1" w:styleId="11">
    <w:name w:val="Стиль1"/>
    <w:basedOn w:val="1"/>
    <w:rsid w:val="00747365"/>
    <w:pPr>
      <w:keepNext w:val="0"/>
      <w:suppressAutoHyphens/>
      <w:spacing w:before="120" w:after="0"/>
      <w:jc w:val="center"/>
      <w:outlineLvl w:val="9"/>
    </w:pPr>
    <w:rPr>
      <w:rFonts w:ascii="Times New Roman" w:hAnsi="Times New Roman"/>
      <w:bCs w:val="0"/>
      <w:spacing w:val="-1"/>
      <w:kern w:val="2"/>
      <w:sz w:val="28"/>
      <w:szCs w:val="24"/>
      <w:lang w:eastAsia="ar-SA"/>
    </w:rPr>
  </w:style>
  <w:style w:type="paragraph" w:styleId="a6">
    <w:name w:val="No Spacing"/>
    <w:link w:val="a7"/>
    <w:qFormat/>
    <w:rsid w:val="00207D67"/>
    <w:rPr>
      <w:rFonts w:ascii="Calibri" w:hAnsi="Calibri" w:cs="Calibri"/>
      <w:sz w:val="22"/>
      <w:szCs w:val="22"/>
    </w:rPr>
  </w:style>
  <w:style w:type="character" w:customStyle="1" w:styleId="a7">
    <w:name w:val="Без интервала Знак"/>
    <w:link w:val="a6"/>
    <w:rsid w:val="00207D67"/>
    <w:rPr>
      <w:rFonts w:ascii="Calibri" w:hAnsi="Calibri" w:cs="Calibri"/>
      <w:sz w:val="22"/>
      <w:szCs w:val="22"/>
      <w:lang w:val="ru-RU" w:eastAsia="ru-RU" w:bidi="ar-SA"/>
    </w:rPr>
  </w:style>
  <w:style w:type="paragraph" w:customStyle="1" w:styleId="12">
    <w:name w:val="Обычный1"/>
    <w:rsid w:val="003C2012"/>
    <w:pPr>
      <w:snapToGrid w:val="0"/>
    </w:pPr>
    <w:rPr>
      <w:sz w:val="22"/>
    </w:rPr>
  </w:style>
  <w:style w:type="paragraph" w:styleId="a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0"/>
    <w:qFormat/>
    <w:rsid w:val="003C2012"/>
    <w:pPr>
      <w:jc w:val="center"/>
    </w:pPr>
    <w:rPr>
      <w:b/>
      <w:bCs/>
    </w:rPr>
  </w:style>
  <w:style w:type="character" w:customStyle="1" w:styleId="20">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8"/>
    <w:locked/>
    <w:rsid w:val="003C2012"/>
    <w:rPr>
      <w:b/>
      <w:bCs/>
      <w:sz w:val="24"/>
      <w:szCs w:val="24"/>
      <w:lang w:val="ru-RU" w:eastAsia="ru-RU" w:bidi="ar-SA"/>
    </w:rPr>
  </w:style>
  <w:style w:type="paragraph" w:styleId="a">
    <w:name w:val="List"/>
    <w:basedOn w:val="a0"/>
    <w:link w:val="a9"/>
    <w:rsid w:val="003C2012"/>
    <w:pPr>
      <w:numPr>
        <w:numId w:val="8"/>
      </w:numPr>
      <w:spacing w:after="60"/>
      <w:jc w:val="both"/>
    </w:pPr>
    <w:rPr>
      <w:snapToGrid w:val="0"/>
      <w:lang w:val="x-none" w:eastAsia="x-none"/>
    </w:rPr>
  </w:style>
  <w:style w:type="character" w:customStyle="1" w:styleId="a9">
    <w:name w:val="Список Знак"/>
    <w:link w:val="a"/>
    <w:rsid w:val="003C2012"/>
    <w:rPr>
      <w:snapToGrid w:val="0"/>
      <w:sz w:val="24"/>
      <w:szCs w:val="24"/>
      <w:lang w:val="x-none" w:eastAsia="x-none" w:bidi="ar-SA"/>
    </w:rPr>
  </w:style>
  <w:style w:type="paragraph" w:customStyle="1" w:styleId="aa">
    <w:name w:val="Таблица"/>
    <w:basedOn w:val="a0"/>
    <w:rsid w:val="00E15DBB"/>
    <w:pPr>
      <w:suppressAutoHyphens/>
      <w:jc w:val="both"/>
    </w:pPr>
    <w:rPr>
      <w:rFonts w:eastAsia="Calibri"/>
      <w:b/>
      <w:szCs w:val="22"/>
      <w:lang w:eastAsia="ar-SA"/>
    </w:rPr>
  </w:style>
  <w:style w:type="paragraph" w:styleId="ab">
    <w:name w:val="Title"/>
    <w:basedOn w:val="a0"/>
    <w:next w:val="ac"/>
    <w:link w:val="ad"/>
    <w:qFormat/>
    <w:rsid w:val="00971132"/>
    <w:pPr>
      <w:suppressAutoHyphens/>
      <w:jc w:val="center"/>
    </w:pPr>
    <w:rPr>
      <w:sz w:val="28"/>
      <w:szCs w:val="20"/>
      <w:lang w:eastAsia="ar-SA"/>
    </w:rPr>
  </w:style>
  <w:style w:type="paragraph" w:styleId="ac">
    <w:name w:val="Subtitle"/>
    <w:basedOn w:val="a0"/>
    <w:next w:val="ae"/>
    <w:link w:val="af"/>
    <w:qFormat/>
    <w:rsid w:val="00971132"/>
    <w:pPr>
      <w:keepNext/>
      <w:widowControl w:val="0"/>
      <w:suppressAutoHyphens/>
      <w:autoSpaceDE w:val="0"/>
      <w:spacing w:before="240" w:after="120"/>
      <w:jc w:val="center"/>
    </w:pPr>
    <w:rPr>
      <w:rFonts w:ascii="Arial" w:eastAsia="Microsoft YaHei" w:hAnsi="Arial" w:cs="Mangal"/>
      <w:i/>
      <w:iCs/>
      <w:sz w:val="28"/>
      <w:szCs w:val="28"/>
      <w:lang w:eastAsia="ar-SA"/>
    </w:rPr>
  </w:style>
  <w:style w:type="character" w:customStyle="1" w:styleId="ad">
    <w:name w:val="Название Знак"/>
    <w:link w:val="ab"/>
    <w:rsid w:val="00971132"/>
    <w:rPr>
      <w:sz w:val="28"/>
      <w:lang w:val="ru-RU" w:eastAsia="ar-SA" w:bidi="ar-SA"/>
    </w:rPr>
  </w:style>
  <w:style w:type="character" w:customStyle="1" w:styleId="af">
    <w:name w:val="Подзаголовок Знак"/>
    <w:link w:val="ac"/>
    <w:locked/>
    <w:rsid w:val="00971132"/>
    <w:rPr>
      <w:rFonts w:ascii="Arial" w:eastAsia="Microsoft YaHei" w:hAnsi="Arial" w:cs="Mangal"/>
      <w:i/>
      <w:iCs/>
      <w:sz w:val="28"/>
      <w:szCs w:val="28"/>
      <w:lang w:val="ru-RU" w:eastAsia="ar-SA" w:bidi="ar-SA"/>
    </w:rPr>
  </w:style>
  <w:style w:type="paragraph" w:styleId="ae">
    <w:name w:val="Body Text"/>
    <w:basedOn w:val="a0"/>
    <w:rsid w:val="00971132"/>
    <w:pPr>
      <w:spacing w:after="120"/>
    </w:pPr>
  </w:style>
  <w:style w:type="paragraph" w:styleId="af0">
    <w:name w:val="Body Text Indent"/>
    <w:basedOn w:val="a0"/>
    <w:rsid w:val="00A319E7"/>
    <w:pPr>
      <w:spacing w:after="120"/>
      <w:ind w:left="283"/>
    </w:pPr>
  </w:style>
  <w:style w:type="paragraph" w:customStyle="1" w:styleId="ConsPlusNormal">
    <w:name w:val="ConsPlusNormal"/>
    <w:uiPriority w:val="99"/>
    <w:rsid w:val="003811E3"/>
    <w:pPr>
      <w:widowControl w:val="0"/>
      <w:numPr>
        <w:numId w:val="15"/>
      </w:numPr>
      <w:suppressAutoHyphens/>
      <w:autoSpaceDE w:val="0"/>
    </w:pPr>
    <w:rPr>
      <w:rFonts w:ascii="Arial" w:eastAsia="Arial" w:hAnsi="Arial" w:cs="Arial"/>
      <w:sz w:val="24"/>
      <w:szCs w:val="24"/>
      <w:lang w:eastAsia="ar-SA"/>
    </w:rPr>
  </w:style>
  <w:style w:type="paragraph" w:styleId="af1">
    <w:name w:val="Balloon Text"/>
    <w:basedOn w:val="a0"/>
    <w:link w:val="af2"/>
    <w:rsid w:val="00545FAA"/>
    <w:rPr>
      <w:rFonts w:ascii="Tahoma" w:hAnsi="Tahoma" w:cs="Tahoma"/>
      <w:sz w:val="16"/>
      <w:szCs w:val="16"/>
    </w:rPr>
  </w:style>
  <w:style w:type="character" w:customStyle="1" w:styleId="af2">
    <w:name w:val="Текст выноски Знак"/>
    <w:basedOn w:val="a1"/>
    <w:link w:val="af1"/>
    <w:rsid w:val="00545FAA"/>
    <w:rPr>
      <w:rFonts w:ascii="Tahoma" w:hAnsi="Tahoma" w:cs="Tahoma"/>
      <w:sz w:val="16"/>
      <w:szCs w:val="16"/>
    </w:rPr>
  </w:style>
  <w:style w:type="paragraph" w:customStyle="1" w:styleId="western">
    <w:name w:val="western"/>
    <w:basedOn w:val="a0"/>
    <w:uiPriority w:val="99"/>
    <w:semiHidden/>
    <w:rsid w:val="00EF5C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90740">
      <w:bodyDiv w:val="1"/>
      <w:marLeft w:val="0"/>
      <w:marRight w:val="0"/>
      <w:marTop w:val="0"/>
      <w:marBottom w:val="0"/>
      <w:divBdr>
        <w:top w:val="none" w:sz="0" w:space="0" w:color="auto"/>
        <w:left w:val="none" w:sz="0" w:space="0" w:color="auto"/>
        <w:bottom w:val="none" w:sz="0" w:space="0" w:color="auto"/>
        <w:right w:val="none" w:sz="0" w:space="0" w:color="auto"/>
      </w:divBdr>
    </w:div>
    <w:div w:id="422799648">
      <w:bodyDiv w:val="1"/>
      <w:marLeft w:val="0"/>
      <w:marRight w:val="0"/>
      <w:marTop w:val="0"/>
      <w:marBottom w:val="0"/>
      <w:divBdr>
        <w:top w:val="none" w:sz="0" w:space="0" w:color="auto"/>
        <w:left w:val="none" w:sz="0" w:space="0" w:color="auto"/>
        <w:bottom w:val="none" w:sz="0" w:space="0" w:color="auto"/>
        <w:right w:val="none" w:sz="0" w:space="0" w:color="auto"/>
      </w:divBdr>
      <w:divsChild>
        <w:div w:id="1365983928">
          <w:marLeft w:val="0"/>
          <w:marRight w:val="0"/>
          <w:marTop w:val="0"/>
          <w:marBottom w:val="0"/>
          <w:divBdr>
            <w:top w:val="none" w:sz="0" w:space="0" w:color="auto"/>
            <w:left w:val="none" w:sz="0" w:space="0" w:color="auto"/>
            <w:bottom w:val="none" w:sz="0" w:space="0" w:color="auto"/>
            <w:right w:val="none" w:sz="0" w:space="0" w:color="auto"/>
          </w:divBdr>
        </w:div>
      </w:divsChild>
    </w:div>
    <w:div w:id="11702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index.php?do4=document&amp;id4=96e20c02-1b12-465a-b64c-24aa92270007"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30038-1785-49F8-B34A-72A13AFF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3839</Words>
  <Characters>21886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ПРОГРАММА КОМПЛЕКСНОГО РАЗВИТИЯ</vt:lpstr>
    </vt:vector>
  </TitlesOfParts>
  <Company>WWW</Company>
  <LinksUpToDate>false</LinksUpToDate>
  <CharactersWithSpaces>25674</CharactersWithSpaces>
  <SharedDoc>false</SharedDoc>
  <HLinks>
    <vt:vector size="6" baseType="variant">
      <vt:variant>
        <vt:i4>1704038</vt:i4>
      </vt:variant>
      <vt:variant>
        <vt:i4>0</vt:i4>
      </vt:variant>
      <vt:variant>
        <vt:i4>0</vt:i4>
      </vt:variant>
      <vt:variant>
        <vt:i4>5</vt:i4>
      </vt:variant>
      <vt:variant>
        <vt:lpwstr>http://zakon.scli.ru/ru/legal_texts/act_municipal_education/index.php?do4=document&amp;id4=96e20c02-1b12-465a-b64c-24aa92270007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КОМПЛЕКСНОГО РАЗВИТИЯ</dc:title>
  <dc:creator>WWW</dc:creator>
  <cp:lastModifiedBy>User (WORK) IVANIRS</cp:lastModifiedBy>
  <cp:revision>2</cp:revision>
  <cp:lastPrinted>2016-03-18T06:12:00Z</cp:lastPrinted>
  <dcterms:created xsi:type="dcterms:W3CDTF">2018-10-16T05:49:00Z</dcterms:created>
  <dcterms:modified xsi:type="dcterms:W3CDTF">2018-10-16T05:49:00Z</dcterms:modified>
</cp:coreProperties>
</file>